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746B8BDC" w:rsidR="00450D48" w:rsidRPr="00E4645D" w:rsidRDefault="00197BD2" w:rsidP="009E12F0">
      <w:pPr>
        <w:pStyle w:val="Title-p1"/>
        <w:rPr>
          <w:rFonts w:cstheme="minorHAnsi"/>
          <w:b w:val="0"/>
          <w:bCs w:val="0"/>
          <w:color w:val="202020"/>
          <w14:ligatures w14:val="none"/>
        </w:rPr>
      </w:pPr>
      <w:r w:rsidRPr="00E4645D">
        <w:rPr>
          <w:rFonts w:ascii="Cambria" w:hAnsi="Cambria"/>
          <w:sz w:val="24"/>
          <w:szCs w:val="24"/>
          <w14:ligatures w14:val="none"/>
        </w:rPr>
        <mc:AlternateContent>
          <mc:Choice Requires="wps">
            <w:drawing>
              <wp:anchor distT="45720" distB="45720" distL="114300" distR="114300" simplePos="0" relativeHeight="251658244" behindDoc="0" locked="0" layoutInCell="1" allowOverlap="1" wp14:anchorId="22C1D86A" wp14:editId="2537A10E">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62CF359" w:rsidR="00A0072A" w:rsidRPr="00BD4CA5" w:rsidRDefault="00AE304A" w:rsidP="00A0072A">
                            <w:pPr>
                              <w:jc w:val="right"/>
                              <w:rPr>
                                <w:b/>
                                <w:bCs/>
                                <w:sz w:val="28"/>
                                <w:szCs w:val="28"/>
                                <w14:ligatures w14:val="none"/>
                              </w:rPr>
                            </w:pPr>
                            <w:r w:rsidRPr="00BD4CA5">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62CF359" w:rsidR="00A0072A" w:rsidRPr="00BD4CA5" w:rsidRDefault="00AE304A" w:rsidP="00A0072A">
                      <w:pPr>
                        <w:jc w:val="right"/>
                        <w:rPr>
                          <w:b/>
                          <w:bCs/>
                          <w:sz w:val="28"/>
                          <w:szCs w:val="28"/>
                          <w14:ligatures w14:val="none"/>
                        </w:rPr>
                      </w:pPr>
                      <w:r w:rsidRPr="00BD4CA5">
                        <w:rPr>
                          <w:b/>
                          <w:bCs/>
                          <w:sz w:val="28"/>
                          <w:szCs w:val="28"/>
                          <w14:ligatures w14:val="none"/>
                        </w:rPr>
                        <w:t>Tip Sheet</w:t>
                      </w:r>
                    </w:p>
                  </w:txbxContent>
                </v:textbox>
              </v:shape>
            </w:pict>
          </mc:Fallback>
        </mc:AlternateContent>
      </w:r>
      <w:r w:rsidR="00A0072A" w:rsidRPr="00E4645D">
        <w:rPr>
          <w14:ligatures w14:val="none"/>
        </w:rPr>
        <w:drawing>
          <wp:anchor distT="0" distB="0" distL="114300" distR="114300" simplePos="0" relativeHeight="251657218" behindDoc="0" locked="0" layoutInCell="1" allowOverlap="1" wp14:anchorId="7E5EF7D1" wp14:editId="261B3FB7">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50D48" w:rsidRPr="00E4645D">
        <w:rPr>
          <w14:ligatures w14:val="none"/>
        </w:rPr>
        <w:t>Math Standards</w:t>
      </w:r>
    </w:p>
    <w:p w14:paraId="2B9B43C6" w14:textId="5BBA75FF" w:rsidR="00034BE3" w:rsidRPr="00E4645D" w:rsidRDefault="004A7D87" w:rsidP="00E14C03">
      <w:pPr>
        <w:pStyle w:val="Title-p1"/>
        <w:rPr>
          <w14:ligatures w14:val="none"/>
        </w:rPr>
      </w:pPr>
      <w:r w:rsidRPr="00E4645D">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22B57A48">
                <wp:simplePos x="0" y="0"/>
                <wp:positionH relativeFrom="margin">
                  <wp:posOffset>121920</wp:posOffset>
                </wp:positionH>
                <wp:positionV relativeFrom="paragraph">
                  <wp:posOffset>53975</wp:posOffset>
                </wp:positionV>
                <wp:extent cx="6159500" cy="13411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1341120"/>
                        </a:xfrm>
                        <a:prstGeom prst="rect">
                          <a:avLst/>
                        </a:prstGeom>
                        <a:noFill/>
                        <a:ln w="9525">
                          <a:noFill/>
                          <a:miter lim="800000"/>
                          <a:headEnd/>
                          <a:tailEnd/>
                        </a:ln>
                      </wps:spPr>
                      <wps:txbx>
                        <w:txbxContent>
                          <w:p w14:paraId="74BCCFC2" w14:textId="6485F154" w:rsidR="00296068" w:rsidRPr="004A7D87" w:rsidRDefault="00296068" w:rsidP="00296068">
                            <w:pPr>
                              <w:spacing w:after="120" w:line="240" w:lineRule="auto"/>
                              <w:rPr>
                                <w:rFonts w:cstheme="minorHAnsi"/>
                                <w:sz w:val="24"/>
                                <w:szCs w:val="24"/>
                                <w14:ligatures w14:val="none"/>
                              </w:rPr>
                            </w:pPr>
                            <w:r w:rsidRPr="004A7D87">
                              <w:rPr>
                                <w:rFonts w:cstheme="minorHAnsi"/>
                                <w:b/>
                                <w:bCs/>
                                <w:color w:val="66348C" w:themeColor="background2"/>
                                <w:sz w:val="24"/>
                                <w:szCs w:val="24"/>
                                <w14:ligatures w14:val="none"/>
                              </w:rPr>
                              <w:t>What to do:</w:t>
                            </w:r>
                            <w:r w:rsidRPr="004A7D87">
                              <w:rPr>
                                <w:rFonts w:cstheme="minorHAnsi"/>
                                <w:color w:val="66348C" w:themeColor="background2"/>
                                <w:sz w:val="24"/>
                                <w:szCs w:val="24"/>
                                <w14:ligatures w14:val="none"/>
                              </w:rPr>
                              <w:t xml:space="preserve"> </w:t>
                            </w:r>
                            <w:r w:rsidRPr="004A7D87">
                              <w:rPr>
                                <w:rFonts w:cstheme="minorHAnsi"/>
                                <w:sz w:val="24"/>
                                <w:szCs w:val="24"/>
                                <w14:ligatures w14:val="none"/>
                              </w:rPr>
                              <w:t xml:space="preserve">Talk with a math teacher or a school district math specialist. Ask for a copy of the learning standards for your </w:t>
                            </w:r>
                            <w:r w:rsidR="00122E52" w:rsidRPr="004A7D87">
                              <w:rPr>
                                <w:rFonts w:cstheme="minorHAnsi"/>
                                <w:sz w:val="24"/>
                                <w:szCs w:val="24"/>
                                <w14:ligatures w14:val="none"/>
                              </w:rPr>
                              <w:t>S</w:t>
                            </w:r>
                            <w:r w:rsidRPr="004A7D87">
                              <w:rPr>
                                <w:rFonts w:cstheme="minorHAnsi"/>
                                <w:sz w:val="24"/>
                                <w:szCs w:val="24"/>
                                <w14:ligatures w14:val="none"/>
                              </w:rPr>
                              <w:t xml:space="preserve">tate or look them up on your </w:t>
                            </w:r>
                            <w:r w:rsidR="00122E52" w:rsidRPr="004A7D87">
                              <w:rPr>
                                <w:rFonts w:cstheme="minorHAnsi"/>
                                <w:sz w:val="24"/>
                                <w:szCs w:val="24"/>
                                <w14:ligatures w14:val="none"/>
                              </w:rPr>
                              <w:t>S</w:t>
                            </w:r>
                            <w:r w:rsidRPr="004A7D87">
                              <w:rPr>
                                <w:rFonts w:cstheme="minorHAnsi"/>
                                <w:sz w:val="24"/>
                                <w:szCs w:val="24"/>
                                <w14:ligatures w14:val="none"/>
                              </w:rPr>
                              <w:t xml:space="preserve">tate </w:t>
                            </w:r>
                            <w:r w:rsidR="00122E52" w:rsidRPr="004A7D87">
                              <w:rPr>
                                <w:rFonts w:cstheme="minorHAnsi"/>
                                <w:sz w:val="24"/>
                                <w:szCs w:val="24"/>
                                <w14:ligatures w14:val="none"/>
                              </w:rPr>
                              <w:t>e</w:t>
                            </w:r>
                            <w:r w:rsidRPr="004A7D87">
                              <w:rPr>
                                <w:rFonts w:cstheme="minorHAnsi"/>
                                <w:sz w:val="24"/>
                                <w:szCs w:val="24"/>
                                <w14:ligatures w14:val="none"/>
                              </w:rPr>
                              <w:t>ducation</w:t>
                            </w:r>
                            <w:r w:rsidR="00122E52" w:rsidRPr="004A7D87">
                              <w:rPr>
                                <w:rFonts w:cstheme="minorHAnsi"/>
                                <w:sz w:val="24"/>
                                <w:szCs w:val="24"/>
                                <w14:ligatures w14:val="none"/>
                              </w:rPr>
                              <w:t>al</w:t>
                            </w:r>
                            <w:r w:rsidRPr="004A7D87">
                              <w:rPr>
                                <w:rFonts w:cstheme="minorHAnsi"/>
                                <w:sz w:val="24"/>
                                <w:szCs w:val="24"/>
                                <w14:ligatures w14:val="none"/>
                              </w:rPr>
                              <w:t xml:space="preserve"> agency’s website. </w:t>
                            </w:r>
                            <w:r w:rsidRPr="004A7D87">
                              <w:rPr>
                                <w:rFonts w:cstheme="minorHAnsi"/>
                                <w:color w:val="202020"/>
                                <w:sz w:val="24"/>
                                <w:szCs w:val="24"/>
                                <w14:ligatures w14:val="none"/>
                              </w:rPr>
                              <w:t>The chart below highlights key elements.</w:t>
                            </w:r>
                          </w:p>
                          <w:p w14:paraId="434BCFD0" w14:textId="49E4D172" w:rsidR="00E003F9" w:rsidRPr="004A7D87" w:rsidRDefault="00296068" w:rsidP="00296068">
                            <w:pPr>
                              <w:spacing w:after="120" w:line="240" w:lineRule="auto"/>
                              <w:rPr>
                                <w:rFonts w:cstheme="minorHAnsi"/>
                                <w:sz w:val="24"/>
                                <w:szCs w:val="24"/>
                                <w14:ligatures w14:val="none"/>
                              </w:rPr>
                            </w:pPr>
                            <w:r w:rsidRPr="004A7D87">
                              <w:rPr>
                                <w:rFonts w:cstheme="minorHAnsi"/>
                                <w:b/>
                                <w:bCs/>
                                <w:color w:val="66348C" w:themeColor="background2"/>
                                <w:sz w:val="24"/>
                                <w:szCs w:val="24"/>
                                <w14:ligatures w14:val="none"/>
                              </w:rPr>
                              <w:t>Why it matters:</w:t>
                            </w:r>
                            <w:r w:rsidRPr="004A7D87">
                              <w:rPr>
                                <w:rFonts w:cstheme="minorHAnsi"/>
                                <w:sz w:val="24"/>
                                <w:szCs w:val="24"/>
                                <w14:ligatures w14:val="none"/>
                              </w:rPr>
                              <w:t xml:space="preserve"> Each </w:t>
                            </w:r>
                            <w:r w:rsidR="00122E52" w:rsidRPr="004A7D87">
                              <w:rPr>
                                <w:rFonts w:cstheme="minorHAnsi"/>
                                <w:sz w:val="24"/>
                                <w:szCs w:val="24"/>
                                <w14:ligatures w14:val="none"/>
                              </w:rPr>
                              <w:t>S</w:t>
                            </w:r>
                            <w:r w:rsidRPr="004A7D87">
                              <w:rPr>
                                <w:rFonts w:cstheme="minorHAnsi"/>
                                <w:color w:val="202020"/>
                                <w:sz w:val="24"/>
                                <w:szCs w:val="24"/>
                                <w14:ligatures w14:val="none"/>
                              </w:rPr>
                              <w:t>tate establishes its own standards. State standards and practices draw on an established body of knowledge for math education. Knowing what</w:t>
                            </w:r>
                            <w:r w:rsidR="0095357A">
                              <w:rPr>
                                <w:rFonts w:cstheme="minorHAnsi"/>
                                <w:color w:val="202020"/>
                                <w:sz w:val="24"/>
                                <w:szCs w:val="24"/>
                                <w14:ligatures w14:val="none"/>
                              </w:rPr>
                              <w:t>’</w:t>
                            </w:r>
                            <w:r w:rsidRPr="004A7D87">
                              <w:rPr>
                                <w:rFonts w:cstheme="minorHAnsi"/>
                                <w:color w:val="202020"/>
                                <w:sz w:val="24"/>
                                <w:szCs w:val="24"/>
                                <w14:ligatures w14:val="none"/>
                              </w:rPr>
                              <w:t xml:space="preserve">s expected of the students in your program will help guide decisions </w:t>
                            </w:r>
                            <w:r w:rsidR="0095357A">
                              <w:rPr>
                                <w:rFonts w:cstheme="minorHAnsi"/>
                                <w:color w:val="202020"/>
                                <w:sz w:val="24"/>
                                <w:szCs w:val="24"/>
                                <w14:ligatures w14:val="none"/>
                              </w:rPr>
                              <w:t>about</w:t>
                            </w:r>
                            <w:r w:rsidRPr="004A7D87">
                              <w:rPr>
                                <w:rFonts w:cstheme="minorHAnsi"/>
                                <w:color w:val="202020"/>
                                <w:sz w:val="24"/>
                                <w:szCs w:val="24"/>
                                <w14:ligatures w14:val="none"/>
                              </w:rPr>
                              <w:t xml:space="preserve"> enrichment activities.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9.6pt;margin-top:4.25pt;width:485pt;height:105.6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" filled="f" stroked="f">
                <v:textbox>
                  <w:txbxContent>
                    <w:p w14:paraId="74BCCFC2" w14:textId="6485F154" w:rsidR="00296068" w:rsidRPr="004A7D87" w:rsidRDefault="00296068" w:rsidP="00296068">
                      <w:pPr>
                        <w:spacing w:after="120" w:line="240" w:lineRule="auto"/>
                        <w:rPr>
                          <w:rFonts w:cstheme="minorHAnsi"/>
                          <w:sz w:val="24"/>
                          <w:szCs w:val="24"/>
                          <w14:ligatures w14:val="none"/>
                        </w:rPr>
                      </w:pPr>
                      <w:r w:rsidRPr="004A7D87">
                        <w:rPr>
                          <w:rFonts w:cstheme="minorHAnsi"/>
                          <w:b/>
                          <w:bCs/>
                          <w:color w:val="66348C" w:themeColor="background2"/>
                          <w:sz w:val="24"/>
                          <w:szCs w:val="24"/>
                          <w14:ligatures w14:val="none"/>
                        </w:rPr>
                        <w:t>What to do:</w:t>
                      </w:r>
                      <w:r w:rsidRPr="004A7D87">
                        <w:rPr>
                          <w:rFonts w:cstheme="minorHAnsi"/>
                          <w:color w:val="66348C" w:themeColor="background2"/>
                          <w:sz w:val="24"/>
                          <w:szCs w:val="24"/>
                          <w14:ligatures w14:val="none"/>
                        </w:rPr>
                        <w:t xml:space="preserve"> </w:t>
                      </w:r>
                      <w:r w:rsidRPr="004A7D87">
                        <w:rPr>
                          <w:rFonts w:cstheme="minorHAnsi"/>
                          <w:sz w:val="24"/>
                          <w:szCs w:val="24"/>
                          <w14:ligatures w14:val="none"/>
                        </w:rPr>
                        <w:t xml:space="preserve">Talk with a math teacher or a school district math specialist. Ask for a copy of the learning standards for your </w:t>
                      </w:r>
                      <w:r w:rsidR="00122E52" w:rsidRPr="004A7D87">
                        <w:rPr>
                          <w:rFonts w:cstheme="minorHAnsi"/>
                          <w:sz w:val="24"/>
                          <w:szCs w:val="24"/>
                          <w14:ligatures w14:val="none"/>
                        </w:rPr>
                        <w:t>S</w:t>
                      </w:r>
                      <w:r w:rsidRPr="004A7D87">
                        <w:rPr>
                          <w:rFonts w:cstheme="minorHAnsi"/>
                          <w:sz w:val="24"/>
                          <w:szCs w:val="24"/>
                          <w14:ligatures w14:val="none"/>
                        </w:rPr>
                        <w:t xml:space="preserve">tate or look them up on your </w:t>
                      </w:r>
                      <w:r w:rsidR="00122E52" w:rsidRPr="004A7D87">
                        <w:rPr>
                          <w:rFonts w:cstheme="minorHAnsi"/>
                          <w:sz w:val="24"/>
                          <w:szCs w:val="24"/>
                          <w14:ligatures w14:val="none"/>
                        </w:rPr>
                        <w:t>S</w:t>
                      </w:r>
                      <w:r w:rsidRPr="004A7D87">
                        <w:rPr>
                          <w:rFonts w:cstheme="minorHAnsi"/>
                          <w:sz w:val="24"/>
                          <w:szCs w:val="24"/>
                          <w14:ligatures w14:val="none"/>
                        </w:rPr>
                        <w:t xml:space="preserve">tate </w:t>
                      </w:r>
                      <w:r w:rsidR="00122E52" w:rsidRPr="004A7D87">
                        <w:rPr>
                          <w:rFonts w:cstheme="minorHAnsi"/>
                          <w:sz w:val="24"/>
                          <w:szCs w:val="24"/>
                          <w14:ligatures w14:val="none"/>
                        </w:rPr>
                        <w:t>e</w:t>
                      </w:r>
                      <w:r w:rsidRPr="004A7D87">
                        <w:rPr>
                          <w:rFonts w:cstheme="minorHAnsi"/>
                          <w:sz w:val="24"/>
                          <w:szCs w:val="24"/>
                          <w14:ligatures w14:val="none"/>
                        </w:rPr>
                        <w:t>ducation</w:t>
                      </w:r>
                      <w:r w:rsidR="00122E52" w:rsidRPr="004A7D87">
                        <w:rPr>
                          <w:rFonts w:cstheme="minorHAnsi"/>
                          <w:sz w:val="24"/>
                          <w:szCs w:val="24"/>
                          <w14:ligatures w14:val="none"/>
                        </w:rPr>
                        <w:t>al</w:t>
                      </w:r>
                      <w:r w:rsidRPr="004A7D87">
                        <w:rPr>
                          <w:rFonts w:cstheme="minorHAnsi"/>
                          <w:sz w:val="24"/>
                          <w:szCs w:val="24"/>
                          <w14:ligatures w14:val="none"/>
                        </w:rPr>
                        <w:t xml:space="preserve"> agency’s website. </w:t>
                      </w:r>
                      <w:r w:rsidRPr="004A7D87">
                        <w:rPr>
                          <w:rFonts w:cstheme="minorHAnsi"/>
                          <w:color w:val="202020"/>
                          <w:sz w:val="24"/>
                          <w:szCs w:val="24"/>
                          <w14:ligatures w14:val="none"/>
                        </w:rPr>
                        <w:t>The chart below highlights key elements.</w:t>
                      </w:r>
                    </w:p>
                    <w:p w14:paraId="434BCFD0" w14:textId="49E4D172" w:rsidR="00E003F9" w:rsidRPr="004A7D87" w:rsidRDefault="00296068" w:rsidP="00296068">
                      <w:pPr>
                        <w:spacing w:after="120" w:line="240" w:lineRule="auto"/>
                        <w:rPr>
                          <w:rFonts w:cstheme="minorHAnsi"/>
                          <w:sz w:val="24"/>
                          <w:szCs w:val="24"/>
                          <w14:ligatures w14:val="none"/>
                        </w:rPr>
                      </w:pPr>
                      <w:r w:rsidRPr="004A7D87">
                        <w:rPr>
                          <w:rFonts w:cstheme="minorHAnsi"/>
                          <w:b/>
                          <w:bCs/>
                          <w:color w:val="66348C" w:themeColor="background2"/>
                          <w:sz w:val="24"/>
                          <w:szCs w:val="24"/>
                          <w14:ligatures w14:val="none"/>
                        </w:rPr>
                        <w:t>Why it matters:</w:t>
                      </w:r>
                      <w:r w:rsidRPr="004A7D87">
                        <w:rPr>
                          <w:rFonts w:cstheme="minorHAnsi"/>
                          <w:sz w:val="24"/>
                          <w:szCs w:val="24"/>
                          <w14:ligatures w14:val="none"/>
                        </w:rPr>
                        <w:t xml:space="preserve"> Each </w:t>
                      </w:r>
                      <w:r w:rsidR="00122E52" w:rsidRPr="004A7D87">
                        <w:rPr>
                          <w:rFonts w:cstheme="minorHAnsi"/>
                          <w:sz w:val="24"/>
                          <w:szCs w:val="24"/>
                          <w14:ligatures w14:val="none"/>
                        </w:rPr>
                        <w:t>S</w:t>
                      </w:r>
                      <w:r w:rsidRPr="004A7D87">
                        <w:rPr>
                          <w:rFonts w:cstheme="minorHAnsi"/>
                          <w:color w:val="202020"/>
                          <w:sz w:val="24"/>
                          <w:szCs w:val="24"/>
                          <w14:ligatures w14:val="none"/>
                        </w:rPr>
                        <w:t>tate establishes its own standards. State standards and practices draw on an established body of knowledge for math education. Knowing what</w:t>
                      </w:r>
                      <w:r w:rsidR="0095357A">
                        <w:rPr>
                          <w:rFonts w:cstheme="minorHAnsi"/>
                          <w:color w:val="202020"/>
                          <w:sz w:val="24"/>
                          <w:szCs w:val="24"/>
                          <w14:ligatures w14:val="none"/>
                        </w:rPr>
                        <w:t>’</w:t>
                      </w:r>
                      <w:r w:rsidRPr="004A7D87">
                        <w:rPr>
                          <w:rFonts w:cstheme="minorHAnsi"/>
                          <w:color w:val="202020"/>
                          <w:sz w:val="24"/>
                          <w:szCs w:val="24"/>
                          <w14:ligatures w14:val="none"/>
                        </w:rPr>
                        <w:t xml:space="preserve">s expected of the students in your program will help guide decisions </w:t>
                      </w:r>
                      <w:r w:rsidR="0095357A">
                        <w:rPr>
                          <w:rFonts w:cstheme="minorHAnsi"/>
                          <w:color w:val="202020"/>
                          <w:sz w:val="24"/>
                          <w:szCs w:val="24"/>
                          <w14:ligatures w14:val="none"/>
                        </w:rPr>
                        <w:t>about</w:t>
                      </w:r>
                      <w:r w:rsidRPr="004A7D87">
                        <w:rPr>
                          <w:rFonts w:cstheme="minorHAnsi"/>
                          <w:color w:val="202020"/>
                          <w:sz w:val="24"/>
                          <w:szCs w:val="24"/>
                          <w14:ligatures w14:val="none"/>
                        </w:rPr>
                        <w:t xml:space="preserve"> enrichment activities.</w:t>
                      </w:r>
                    </w:p>
                  </w:txbxContent>
                </v:textbox>
                <w10:wrap anchorx="margin"/>
              </v:shape>
            </w:pict>
          </mc:Fallback>
        </mc:AlternateContent>
      </w:r>
      <w:r w:rsidR="00BA5C1B" w:rsidRPr="00E4645D">
        <w:rPr>
          <w14:ligatures w14:val="none"/>
        </w:rPr>
        <w:drawing>
          <wp:inline distT="0" distB="0" distL="0" distR="0" wp14:anchorId="5412A5A5" wp14:editId="0131C704">
            <wp:extent cx="6369050" cy="14249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0292" cy="1503523"/>
                    </a:xfrm>
                    <a:prstGeom prst="rect">
                      <a:avLst/>
                    </a:prstGeom>
                    <a:noFill/>
                    <a:ln>
                      <a:noFill/>
                    </a:ln>
                  </pic:spPr>
                </pic:pic>
              </a:graphicData>
            </a:graphic>
          </wp:inline>
        </w:drawing>
      </w:r>
    </w:p>
    <w:p w14:paraId="62409BCE" w14:textId="7FBD1C3E" w:rsidR="008047CE" w:rsidRPr="00E4645D" w:rsidRDefault="008047CE" w:rsidP="004A7D87">
      <w:pPr>
        <w:spacing w:after="0" w:line="240" w:lineRule="auto"/>
        <w:rPr>
          <w14:ligatures w14:val="none"/>
        </w:rPr>
      </w:pPr>
    </w:p>
    <w:tbl>
      <w:tblPr>
        <w:tblStyle w:val="TableGrid"/>
        <w:tblW w:w="10083" w:type="dxa"/>
        <w:jc w:val="center"/>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CellMar>
          <w:top w:w="43" w:type="dxa"/>
          <w:left w:w="72" w:type="dxa"/>
          <w:bottom w:w="43" w:type="dxa"/>
          <w:right w:w="72" w:type="dxa"/>
        </w:tblCellMar>
        <w:tblLook w:val="04A0" w:firstRow="1" w:lastRow="0" w:firstColumn="1" w:lastColumn="0" w:noHBand="0" w:noVBand="1"/>
      </w:tblPr>
      <w:tblGrid>
        <w:gridCol w:w="1872"/>
        <w:gridCol w:w="3168"/>
        <w:gridCol w:w="1875"/>
        <w:gridCol w:w="3168"/>
      </w:tblGrid>
      <w:tr w:rsidR="005D5257" w:rsidRPr="00E4645D" w14:paraId="695A0309" w14:textId="06B8EDEB" w:rsidTr="003D6499">
        <w:trPr>
          <w:tblHeader/>
          <w:jc w:val="center"/>
        </w:trPr>
        <w:tc>
          <w:tcPr>
            <w:tcW w:w="1872" w:type="dxa"/>
            <w:shd w:val="clear" w:color="auto" w:fill="E6E1F6"/>
            <w:vAlign w:val="center"/>
          </w:tcPr>
          <w:p w14:paraId="5F01D327" w14:textId="77777777" w:rsidR="005D5257" w:rsidRPr="00E4645D" w:rsidRDefault="005D5257" w:rsidP="004A7D87">
            <w:pPr>
              <w:jc w:val="center"/>
              <w:rPr>
                <w:rFonts w:cstheme="minorHAnsi"/>
                <w:b/>
                <w:color w:val="000000" w:themeColor="text1"/>
              </w:rPr>
            </w:pPr>
            <w:r w:rsidRPr="00E4645D">
              <w:rPr>
                <w:rFonts w:cstheme="minorHAnsi"/>
                <w:b/>
                <w:color w:val="000000" w:themeColor="text1"/>
              </w:rPr>
              <w:t>National Research Council</w:t>
            </w:r>
          </w:p>
        </w:tc>
        <w:tc>
          <w:tcPr>
            <w:tcW w:w="3168" w:type="dxa"/>
            <w:shd w:val="clear" w:color="auto" w:fill="E6E1F6"/>
            <w:vAlign w:val="center"/>
          </w:tcPr>
          <w:p w14:paraId="640E5AA7" w14:textId="08F0F6A4" w:rsidR="005D5257" w:rsidRPr="00E4645D" w:rsidRDefault="005D5257" w:rsidP="004A7D87">
            <w:pPr>
              <w:jc w:val="center"/>
              <w:rPr>
                <w:rFonts w:cstheme="minorHAnsi"/>
                <w:b/>
                <w:color w:val="000000" w:themeColor="text1"/>
              </w:rPr>
            </w:pPr>
            <w:r w:rsidRPr="00E4645D">
              <w:rPr>
                <w:rFonts w:cstheme="minorHAnsi"/>
                <w:b/>
                <w:color w:val="000000" w:themeColor="text1"/>
              </w:rPr>
              <w:t xml:space="preserve">Common Core </w:t>
            </w:r>
            <w:r w:rsidR="008F5184">
              <w:rPr>
                <w:rFonts w:cstheme="minorHAnsi"/>
                <w:b/>
                <w:color w:val="000000" w:themeColor="text1"/>
              </w:rPr>
              <w:br/>
            </w:r>
            <w:r w:rsidRPr="00E4645D">
              <w:rPr>
                <w:rFonts w:cstheme="minorHAnsi"/>
                <w:b/>
                <w:color w:val="000000" w:themeColor="text1"/>
              </w:rPr>
              <w:t>State Standards</w:t>
            </w:r>
          </w:p>
        </w:tc>
        <w:tc>
          <w:tcPr>
            <w:tcW w:w="5043" w:type="dxa"/>
            <w:gridSpan w:val="2"/>
            <w:shd w:val="clear" w:color="auto" w:fill="E6E1F6"/>
            <w:vAlign w:val="center"/>
          </w:tcPr>
          <w:p w14:paraId="01BE19A5" w14:textId="77AA157D" w:rsidR="005D5257" w:rsidRPr="00E4645D" w:rsidRDefault="005D5257" w:rsidP="004A7D87">
            <w:pPr>
              <w:jc w:val="center"/>
              <w:rPr>
                <w:rFonts w:cstheme="minorHAnsi"/>
                <w:b/>
                <w:color w:val="000000" w:themeColor="text1"/>
              </w:rPr>
            </w:pPr>
            <w:r w:rsidRPr="00E4645D">
              <w:rPr>
                <w:rFonts w:cstheme="minorHAnsi"/>
                <w:b/>
                <w:color w:val="000000" w:themeColor="text1"/>
              </w:rPr>
              <w:t>National Council of Teachers of Mathematics</w:t>
            </w:r>
          </w:p>
        </w:tc>
      </w:tr>
      <w:tr w:rsidR="005D5257" w:rsidRPr="00E4645D" w14:paraId="2A9C58CB" w14:textId="7AA78EE2" w:rsidTr="003D6499">
        <w:trPr>
          <w:tblHeader/>
          <w:jc w:val="center"/>
        </w:trPr>
        <w:tc>
          <w:tcPr>
            <w:tcW w:w="1872" w:type="dxa"/>
            <w:shd w:val="clear" w:color="auto" w:fill="F2F0FA"/>
            <w:vAlign w:val="center"/>
          </w:tcPr>
          <w:p w14:paraId="3D336D1A" w14:textId="77777777" w:rsidR="00F90F2D" w:rsidRPr="00E4645D" w:rsidRDefault="00F90F2D" w:rsidP="004A7D87">
            <w:pPr>
              <w:jc w:val="center"/>
              <w:rPr>
                <w:rFonts w:cstheme="minorHAnsi"/>
                <w:b/>
                <w:color w:val="202020"/>
              </w:rPr>
            </w:pPr>
            <w:r w:rsidRPr="00E4645D">
              <w:rPr>
                <w:rFonts w:cstheme="minorHAnsi"/>
                <w:b/>
                <w:color w:val="202020"/>
              </w:rPr>
              <w:t>Five Strands of Mathematical Proficiency</w:t>
            </w:r>
          </w:p>
        </w:tc>
        <w:tc>
          <w:tcPr>
            <w:tcW w:w="3168" w:type="dxa"/>
            <w:shd w:val="clear" w:color="auto" w:fill="F2F0FA"/>
            <w:vAlign w:val="center"/>
          </w:tcPr>
          <w:p w14:paraId="422793CC" w14:textId="5538B74E" w:rsidR="00F90F2D" w:rsidRPr="00E4645D" w:rsidRDefault="00F90F2D" w:rsidP="004A7D87">
            <w:pPr>
              <w:jc w:val="center"/>
              <w:rPr>
                <w:rFonts w:cstheme="minorHAnsi"/>
                <w:b/>
                <w:color w:val="202020"/>
              </w:rPr>
            </w:pPr>
            <w:r w:rsidRPr="00E4645D">
              <w:rPr>
                <w:rFonts w:cstheme="minorHAnsi"/>
                <w:b/>
                <w:color w:val="202020"/>
              </w:rPr>
              <w:t>Eight Mathematical Practices</w:t>
            </w:r>
          </w:p>
        </w:tc>
        <w:tc>
          <w:tcPr>
            <w:tcW w:w="1875" w:type="dxa"/>
            <w:shd w:val="clear" w:color="auto" w:fill="F2F0FA"/>
            <w:vAlign w:val="center"/>
          </w:tcPr>
          <w:p w14:paraId="035DDCD8" w14:textId="7BDD0000" w:rsidR="00F90F2D" w:rsidRPr="00E4645D" w:rsidRDefault="00F90F2D" w:rsidP="004A7D87">
            <w:pPr>
              <w:jc w:val="center"/>
              <w:rPr>
                <w:rFonts w:cstheme="minorHAnsi"/>
                <w:b/>
                <w:color w:val="202020"/>
              </w:rPr>
            </w:pPr>
            <w:r w:rsidRPr="00E4645D">
              <w:rPr>
                <w:rFonts w:cstheme="minorHAnsi"/>
                <w:b/>
                <w:color w:val="202020"/>
              </w:rPr>
              <w:t>Five Process</w:t>
            </w:r>
          </w:p>
          <w:p w14:paraId="42EDF4E1" w14:textId="77777777" w:rsidR="00F90F2D" w:rsidRPr="00E4645D" w:rsidRDefault="00F90F2D" w:rsidP="004A7D87">
            <w:pPr>
              <w:jc w:val="center"/>
              <w:rPr>
                <w:rFonts w:cstheme="minorHAnsi"/>
                <w:b/>
                <w:color w:val="202020"/>
              </w:rPr>
            </w:pPr>
            <w:r w:rsidRPr="00E4645D">
              <w:rPr>
                <w:rFonts w:cstheme="minorHAnsi"/>
                <w:b/>
                <w:color w:val="202020"/>
              </w:rPr>
              <w:t>Standards</w:t>
            </w:r>
          </w:p>
        </w:tc>
        <w:tc>
          <w:tcPr>
            <w:tcW w:w="3168" w:type="dxa"/>
            <w:shd w:val="clear" w:color="auto" w:fill="F2F0FA"/>
            <w:vAlign w:val="center"/>
          </w:tcPr>
          <w:p w14:paraId="3DD82E3C" w14:textId="4A8F5718" w:rsidR="00F90F2D" w:rsidRPr="00E4645D" w:rsidRDefault="00F90F2D" w:rsidP="004A7D87">
            <w:pPr>
              <w:jc w:val="center"/>
              <w:rPr>
                <w:rFonts w:cstheme="minorHAnsi"/>
                <w:b/>
                <w:color w:val="000000" w:themeColor="text1"/>
              </w:rPr>
            </w:pPr>
            <w:r w:rsidRPr="00E4645D">
              <w:rPr>
                <w:rFonts w:cstheme="minorHAnsi"/>
                <w:b/>
                <w:color w:val="000000" w:themeColor="text1"/>
              </w:rPr>
              <w:t>Eight Mathematical Teaching and Learning Practices</w:t>
            </w:r>
          </w:p>
        </w:tc>
      </w:tr>
      <w:tr w:rsidR="005D5257" w:rsidRPr="00E4645D" w14:paraId="4FB8309A" w14:textId="2F388D9E" w:rsidTr="003D6499">
        <w:trPr>
          <w:jc w:val="center"/>
        </w:trPr>
        <w:tc>
          <w:tcPr>
            <w:tcW w:w="1872" w:type="dxa"/>
          </w:tcPr>
          <w:p w14:paraId="4B07339F"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Conceptual understanding</w:t>
            </w:r>
          </w:p>
          <w:p w14:paraId="6E54265D"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Procedural fluency</w:t>
            </w:r>
          </w:p>
          <w:p w14:paraId="2D50A231"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Strategic competence</w:t>
            </w:r>
          </w:p>
          <w:p w14:paraId="096AF491"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Adaptive reasoning</w:t>
            </w:r>
          </w:p>
          <w:p w14:paraId="67350C15"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Productive disposition</w:t>
            </w:r>
          </w:p>
        </w:tc>
        <w:tc>
          <w:tcPr>
            <w:tcW w:w="3168" w:type="dxa"/>
          </w:tcPr>
          <w:p w14:paraId="791D5E50"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Make sense of problems and persevere in solving them</w:t>
            </w:r>
          </w:p>
          <w:p w14:paraId="76B81759"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Reason abstractly and quantitatively</w:t>
            </w:r>
          </w:p>
          <w:p w14:paraId="0F64ADF1"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Construct viable arguments and critique the reasoning of others</w:t>
            </w:r>
          </w:p>
          <w:p w14:paraId="2471ACBA"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Model with mathematics</w:t>
            </w:r>
          </w:p>
          <w:p w14:paraId="37FC1B8F"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Use appropriate tools strategically</w:t>
            </w:r>
          </w:p>
          <w:p w14:paraId="5DBA1B6F"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Attend to precision</w:t>
            </w:r>
          </w:p>
          <w:p w14:paraId="47BB4D09"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Look for and make use of structure</w:t>
            </w:r>
          </w:p>
          <w:p w14:paraId="778738B2"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Look for and express regularity in repeated reasoning</w:t>
            </w:r>
          </w:p>
        </w:tc>
        <w:tc>
          <w:tcPr>
            <w:tcW w:w="1875" w:type="dxa"/>
          </w:tcPr>
          <w:p w14:paraId="1996EA1F" w14:textId="4D4CC4E9"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Problem</w:t>
            </w:r>
            <w:r w:rsidR="00435956">
              <w:rPr>
                <w:rFonts w:ascii="Cambria" w:hAnsi="Cambria" w:cstheme="minorHAnsi"/>
                <w:color w:val="202020"/>
              </w:rPr>
              <w:t>-</w:t>
            </w:r>
            <w:r w:rsidRPr="00E4645D">
              <w:rPr>
                <w:rFonts w:ascii="Cambria" w:hAnsi="Cambria" w:cstheme="minorHAnsi"/>
                <w:color w:val="202020"/>
              </w:rPr>
              <w:t>solving</w:t>
            </w:r>
          </w:p>
          <w:p w14:paraId="4DA058A4"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Reasoning and proof</w:t>
            </w:r>
          </w:p>
          <w:p w14:paraId="1B7559F5"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Communications</w:t>
            </w:r>
          </w:p>
          <w:p w14:paraId="0008BF56"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Connections</w:t>
            </w:r>
          </w:p>
          <w:p w14:paraId="6AA0E39D" w14:textId="77777777" w:rsidR="00F90F2D" w:rsidRPr="00E4645D" w:rsidRDefault="00F90F2D" w:rsidP="00DF2FA3">
            <w:pPr>
              <w:spacing w:after="120"/>
              <w:rPr>
                <w:rFonts w:ascii="Cambria" w:hAnsi="Cambria" w:cstheme="minorHAnsi"/>
                <w:color w:val="202020"/>
              </w:rPr>
            </w:pPr>
            <w:r w:rsidRPr="00E4645D">
              <w:rPr>
                <w:rFonts w:ascii="Cambria" w:hAnsi="Cambria" w:cstheme="minorHAnsi"/>
                <w:color w:val="202020"/>
              </w:rPr>
              <w:t>Representations</w:t>
            </w:r>
          </w:p>
        </w:tc>
        <w:tc>
          <w:tcPr>
            <w:tcW w:w="3168" w:type="dxa"/>
          </w:tcPr>
          <w:p w14:paraId="3948DFAB" w14:textId="17A5FBF0" w:rsidR="00F90F2D" w:rsidRPr="00E4645D" w:rsidRDefault="00F90F2D" w:rsidP="00DF2FA3">
            <w:pPr>
              <w:spacing w:after="120"/>
              <w:rPr>
                <w:rFonts w:ascii="Cambria" w:hAnsi="Cambria" w:cstheme="minorHAnsi"/>
                <w:color w:val="000000" w:themeColor="text1"/>
              </w:rPr>
            </w:pPr>
            <w:r w:rsidRPr="00E4645D">
              <w:rPr>
                <w:rFonts w:ascii="Cambria" w:hAnsi="Cambria" w:cstheme="minorHAnsi"/>
                <w:color w:val="000000" w:themeColor="text1"/>
              </w:rPr>
              <w:t>Establish mathematics goals to focus learning</w:t>
            </w:r>
          </w:p>
          <w:p w14:paraId="3BB97E3C" w14:textId="152AF0B2" w:rsidR="00F90F2D" w:rsidRPr="00E4645D" w:rsidRDefault="00F90F2D" w:rsidP="00DF2FA3">
            <w:pPr>
              <w:spacing w:after="120"/>
              <w:rPr>
                <w:rFonts w:ascii="Cambria" w:hAnsi="Cambria" w:cstheme="minorHAnsi"/>
                <w:color w:val="000000" w:themeColor="text1"/>
              </w:rPr>
            </w:pPr>
            <w:r w:rsidRPr="00E4645D">
              <w:rPr>
                <w:rFonts w:ascii="Cambria" w:hAnsi="Cambria" w:cstheme="minorHAnsi"/>
                <w:color w:val="000000" w:themeColor="text1"/>
              </w:rPr>
              <w:t>Implement tasks that promote reasoning and problem</w:t>
            </w:r>
            <w:r w:rsidR="005D5257">
              <w:rPr>
                <w:rFonts w:ascii="Cambria" w:hAnsi="Cambria" w:cstheme="minorHAnsi"/>
                <w:color w:val="000000" w:themeColor="text1"/>
              </w:rPr>
              <w:t>-</w:t>
            </w:r>
            <w:r w:rsidRPr="00E4645D">
              <w:rPr>
                <w:rFonts w:ascii="Cambria" w:hAnsi="Cambria" w:cstheme="minorHAnsi"/>
                <w:color w:val="000000" w:themeColor="text1"/>
              </w:rPr>
              <w:t>solving</w:t>
            </w:r>
          </w:p>
          <w:p w14:paraId="562C98D7" w14:textId="77777777" w:rsidR="00F90F2D" w:rsidRPr="00E4645D" w:rsidRDefault="00F90F2D" w:rsidP="00DF2FA3">
            <w:pPr>
              <w:spacing w:after="120"/>
              <w:rPr>
                <w:rFonts w:ascii="Cambria" w:hAnsi="Cambria" w:cstheme="minorHAnsi"/>
                <w:color w:val="000000" w:themeColor="text1"/>
              </w:rPr>
            </w:pPr>
            <w:r w:rsidRPr="00E4645D">
              <w:rPr>
                <w:rFonts w:ascii="Cambria" w:hAnsi="Cambria" w:cstheme="minorHAnsi"/>
                <w:color w:val="000000" w:themeColor="text1"/>
              </w:rPr>
              <w:t>Use and connect mathematical representations</w:t>
            </w:r>
          </w:p>
          <w:p w14:paraId="07F0502B" w14:textId="69DE5EE0" w:rsidR="00F90F2D" w:rsidRPr="00E4645D" w:rsidRDefault="00F90F2D" w:rsidP="00DF2FA3">
            <w:pPr>
              <w:spacing w:after="120"/>
              <w:rPr>
                <w:rFonts w:ascii="Cambria" w:hAnsi="Cambria" w:cstheme="minorHAnsi"/>
                <w:color w:val="000000" w:themeColor="text1"/>
              </w:rPr>
            </w:pPr>
            <w:r w:rsidRPr="00E4645D">
              <w:rPr>
                <w:rFonts w:ascii="Cambria" w:hAnsi="Cambria" w:cstheme="minorHAnsi"/>
                <w:color w:val="000000" w:themeColor="text1"/>
              </w:rPr>
              <w:t>Facilitate meaningful mathematical discourse</w:t>
            </w:r>
          </w:p>
          <w:p w14:paraId="29402FDB" w14:textId="08CCC825" w:rsidR="00F90F2D" w:rsidRPr="00E4645D" w:rsidRDefault="00F90F2D" w:rsidP="00DF2FA3">
            <w:pPr>
              <w:spacing w:after="120"/>
              <w:rPr>
                <w:rFonts w:ascii="Cambria" w:hAnsi="Cambria" w:cstheme="minorHAnsi"/>
                <w:color w:val="000000" w:themeColor="text1"/>
              </w:rPr>
            </w:pPr>
            <w:r w:rsidRPr="00E4645D">
              <w:rPr>
                <w:rFonts w:ascii="Cambria" w:hAnsi="Cambria" w:cstheme="minorHAnsi"/>
                <w:color w:val="000000" w:themeColor="text1"/>
              </w:rPr>
              <w:t>Pose purposeful questions</w:t>
            </w:r>
          </w:p>
          <w:p w14:paraId="1E789ACF" w14:textId="1B152503" w:rsidR="00F90F2D" w:rsidRPr="00E4645D" w:rsidRDefault="00F90F2D" w:rsidP="00DF2FA3">
            <w:pPr>
              <w:spacing w:after="120"/>
              <w:rPr>
                <w:rFonts w:ascii="Cambria" w:hAnsi="Cambria" w:cstheme="minorHAnsi"/>
                <w:color w:val="000000" w:themeColor="text1"/>
              </w:rPr>
            </w:pPr>
            <w:r w:rsidRPr="00E4645D">
              <w:rPr>
                <w:rFonts w:ascii="Cambria" w:hAnsi="Cambria" w:cstheme="minorHAnsi"/>
                <w:color w:val="000000" w:themeColor="text1"/>
              </w:rPr>
              <w:t>Build procedural fluency from conceptual understanding</w:t>
            </w:r>
          </w:p>
          <w:p w14:paraId="13D7BE29" w14:textId="7F686D67" w:rsidR="00F90F2D" w:rsidRPr="00E4645D" w:rsidRDefault="00F90F2D" w:rsidP="00DF2FA3">
            <w:pPr>
              <w:spacing w:after="120"/>
              <w:rPr>
                <w:rFonts w:ascii="Cambria" w:hAnsi="Cambria" w:cstheme="minorHAnsi"/>
                <w:color w:val="000000" w:themeColor="text1"/>
              </w:rPr>
            </w:pPr>
            <w:r w:rsidRPr="00E4645D">
              <w:rPr>
                <w:rFonts w:ascii="Cambria" w:hAnsi="Cambria" w:cstheme="minorHAnsi"/>
                <w:color w:val="000000" w:themeColor="text1"/>
              </w:rPr>
              <w:t>Support productive struggle in learning mathematics</w:t>
            </w:r>
          </w:p>
          <w:p w14:paraId="56A6DEE5" w14:textId="6F533E24" w:rsidR="00F90F2D" w:rsidRPr="00E4645D" w:rsidRDefault="00F90F2D" w:rsidP="00DF2FA3">
            <w:pPr>
              <w:spacing w:after="120"/>
              <w:rPr>
                <w:rFonts w:ascii="Cambria" w:hAnsi="Cambria" w:cstheme="minorHAnsi"/>
                <w:color w:val="000000" w:themeColor="text1"/>
              </w:rPr>
            </w:pPr>
            <w:r w:rsidRPr="00E4645D">
              <w:rPr>
                <w:rFonts w:ascii="Cambria" w:hAnsi="Cambria" w:cstheme="minorHAnsi"/>
                <w:color w:val="000000" w:themeColor="text1"/>
              </w:rPr>
              <w:t>Elicit and use evidence of student thinking</w:t>
            </w:r>
          </w:p>
        </w:tc>
      </w:tr>
    </w:tbl>
    <w:p w14:paraId="332E0EC2" w14:textId="7F7439B5" w:rsidR="00450D48" w:rsidRPr="00E4645D" w:rsidRDefault="00435956" w:rsidP="001E79E2">
      <w:pPr>
        <w:pStyle w:val="Heading1"/>
        <w:spacing w:before="120"/>
        <w:jc w:val="center"/>
        <w:rPr>
          <w:b w:val="0"/>
          <w:sz w:val="26"/>
          <w:szCs w:val="26"/>
          <w14:ligatures w14:val="none"/>
        </w:rPr>
      </w:pPr>
      <w:r w:rsidRPr="00E4645D">
        <w:rPr>
          <w:noProof/>
          <w14:ligatures w14:val="none"/>
        </w:rPr>
        <w:lastRenderedPageBreak/>
        <mc:AlternateContent>
          <mc:Choice Requires="wps">
            <w:drawing>
              <wp:anchor distT="0" distB="0" distL="114300" distR="114300" simplePos="0" relativeHeight="251660295" behindDoc="1" locked="0" layoutInCell="1" allowOverlap="1" wp14:anchorId="4640748E" wp14:editId="20F8CE0B">
                <wp:simplePos x="0" y="0"/>
                <wp:positionH relativeFrom="margin">
                  <wp:align>left</wp:align>
                </wp:positionH>
                <wp:positionV relativeFrom="paragraph">
                  <wp:posOffset>0</wp:posOffset>
                </wp:positionV>
                <wp:extent cx="6362700" cy="1501140"/>
                <wp:effectExtent l="0" t="0" r="19050" b="22860"/>
                <wp:wrapTight wrapText="bothSides">
                  <wp:wrapPolygon edited="0">
                    <wp:start x="453" y="0"/>
                    <wp:lineTo x="0" y="1371"/>
                    <wp:lineTo x="0" y="20010"/>
                    <wp:lineTo x="388" y="21655"/>
                    <wp:lineTo x="21212" y="21655"/>
                    <wp:lineTo x="21600" y="20010"/>
                    <wp:lineTo x="21600" y="1371"/>
                    <wp:lineTo x="21147" y="0"/>
                    <wp:lineTo x="453"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2700" cy="150114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B794221" w14:textId="77777777" w:rsidR="00435956" w:rsidRPr="004A7D87" w:rsidRDefault="00435956" w:rsidP="00435956">
                            <w:pPr>
                              <w:spacing w:after="120" w:line="240" w:lineRule="auto"/>
                              <w:jc w:val="center"/>
                              <w:rPr>
                                <w:rFonts w:cstheme="minorHAnsi"/>
                                <w:b/>
                                <w:bCs/>
                                <w:color w:val="66348C" w:themeColor="background2"/>
                                <w:sz w:val="28"/>
                                <w:szCs w:val="28"/>
                                <w14:ligatures w14:val="none"/>
                              </w:rPr>
                            </w:pPr>
                            <w:r w:rsidRPr="004A7D87">
                              <w:rPr>
                                <w:rFonts w:cstheme="minorHAnsi"/>
                                <w:b/>
                                <w:bCs/>
                                <w:color w:val="66348C" w:themeColor="background2"/>
                                <w:sz w:val="28"/>
                                <w:szCs w:val="28"/>
                                <w14:ligatures w14:val="none"/>
                              </w:rPr>
                              <w:t>Tips to Learn More About Math Standards in Your State</w:t>
                            </w:r>
                          </w:p>
                          <w:p w14:paraId="55EAD8DC" w14:textId="77777777" w:rsidR="00435956" w:rsidRPr="004A7D87" w:rsidRDefault="00435956" w:rsidP="00435956">
                            <w:pPr>
                              <w:pStyle w:val="Bullets-Level1"/>
                              <w:numPr>
                                <w:ilvl w:val="0"/>
                                <w:numId w:val="0"/>
                              </w:numPr>
                            </w:pPr>
                            <w:r w:rsidRPr="004A7D87">
                              <w:rPr>
                                <w:rFonts w:asciiTheme="minorHAnsi" w:hAnsiTheme="minorHAnsi" w:cstheme="minorHAnsi"/>
                              </w:rPr>
                              <w:t xml:space="preserve">Many States use the Common Core State Standards for math. You can find information about those standards at </w:t>
                            </w:r>
                            <w:hyperlink r:id="rId12" w:history="1">
                              <w:r w:rsidRPr="004A7D87">
                                <w:rPr>
                                  <w:rStyle w:val="Hyperlink"/>
                                  <w:rFonts w:asciiTheme="minorHAnsi" w:hAnsiTheme="minorHAnsi" w:cstheme="minorHAnsi"/>
                                </w:rPr>
                                <w:t>Mathematics Standards | Common Core State Standards Initiative (thecorestandards.org)</w:t>
                              </w:r>
                            </w:hyperlink>
                            <w:r w:rsidRPr="004A7D87">
                              <w:rPr>
                                <w:rFonts w:asciiTheme="minorHAnsi" w:hAnsiTheme="minorHAnsi" w:cstheme="minorHAnsi"/>
                              </w:rPr>
                              <w:t>. But remember: States often revise or add to these standards, so school-day math teachers and your State educational agency’s website are the best sources for up-to-date information about what your students are learning in school.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640748E" id="Rectangle: Rounded Corners 207853826" o:spid="_x0000_s1028" style="position:absolute;left:0;text-align:left;margin-left:0;margin-top:0;width:501pt;height:118.2pt;z-index:-25165618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" fillcolor="#66348c" strokecolor="#66348c [3214]" strokeweight="2pt">
                <v:fill opacity="9252f"/>
                <v:textbox>
                  <w:txbxContent>
                    <w:p w14:paraId="5B794221" w14:textId="77777777" w:rsidR="00435956" w:rsidRPr="004A7D87" w:rsidRDefault="00435956" w:rsidP="00435956">
                      <w:pPr>
                        <w:spacing w:after="120" w:line="240" w:lineRule="auto"/>
                        <w:jc w:val="center"/>
                        <w:rPr>
                          <w:rFonts w:cstheme="minorHAnsi"/>
                          <w:b/>
                          <w:bCs/>
                          <w:color w:val="66348C" w:themeColor="background2"/>
                          <w:sz w:val="28"/>
                          <w:szCs w:val="28"/>
                          <w14:ligatures w14:val="none"/>
                        </w:rPr>
                      </w:pPr>
                      <w:r w:rsidRPr="004A7D87">
                        <w:rPr>
                          <w:rFonts w:cstheme="minorHAnsi"/>
                          <w:b/>
                          <w:bCs/>
                          <w:color w:val="66348C" w:themeColor="background2"/>
                          <w:sz w:val="28"/>
                          <w:szCs w:val="28"/>
                          <w14:ligatures w14:val="none"/>
                        </w:rPr>
                        <w:t>Tips to Learn More About Math Standards in Your State</w:t>
                      </w:r>
                    </w:p>
                    <w:p w14:paraId="55EAD8DC" w14:textId="77777777" w:rsidR="00435956" w:rsidRPr="004A7D87" w:rsidRDefault="00435956" w:rsidP="00435956">
                      <w:pPr>
                        <w:pStyle w:val="Bullets-Level1"/>
                        <w:numPr>
                          <w:ilvl w:val="0"/>
                          <w:numId w:val="0"/>
                        </w:numPr>
                      </w:pPr>
                      <w:r w:rsidRPr="004A7D87">
                        <w:rPr>
                          <w:rFonts w:asciiTheme="minorHAnsi" w:hAnsiTheme="minorHAnsi" w:cstheme="minorHAnsi"/>
                        </w:rPr>
                        <w:t xml:space="preserve">Many States use the Common Core State Standards for math. You can find information about those standards at </w:t>
                      </w:r>
                      <w:hyperlink r:id="rId17" w:history="1">
                        <w:r w:rsidRPr="004A7D87">
                          <w:rPr>
                            <w:rStyle w:val="Hyperlink"/>
                            <w:rFonts w:asciiTheme="minorHAnsi" w:hAnsiTheme="minorHAnsi" w:cstheme="minorHAnsi"/>
                          </w:rPr>
                          <w:t>Mathematics Standards | Common Core State Standards Initiative (thecorestandards.org)</w:t>
                        </w:r>
                      </w:hyperlink>
                      <w:r w:rsidRPr="004A7D87">
                        <w:rPr>
                          <w:rFonts w:asciiTheme="minorHAnsi" w:hAnsiTheme="minorHAnsi" w:cstheme="minorHAnsi"/>
                        </w:rPr>
                        <w:t>. But remember: States often revise or add to these standards, so school-day math teachers and your State educational agency’s website are the best sources for up-to-date information about what your students are learning in school.</w:t>
                      </w:r>
                    </w:p>
                  </w:txbxContent>
                </v:textbox>
                <w10:wrap type="tight" anchorx="margin"/>
              </v:roundrect>
            </w:pict>
          </mc:Fallback>
        </mc:AlternateContent>
      </w:r>
      <w:r w:rsidR="00450D48" w:rsidRPr="00E4645D">
        <w:rPr>
          <w14:ligatures w14:val="none"/>
        </w:rPr>
        <w:t>Examples of Math Standards at Different Grade Levels</w:t>
      </w:r>
    </w:p>
    <w:p w14:paraId="08F8E865" w14:textId="5F0796D1" w:rsidR="00450D48" w:rsidRPr="00E4645D" w:rsidRDefault="00450D48" w:rsidP="00BD4CA5">
      <w:pPr>
        <w:pStyle w:val="BodyText"/>
        <w:spacing w:line="240" w:lineRule="auto"/>
        <w:rPr>
          <w:sz w:val="24"/>
          <w:szCs w:val="24"/>
          <w14:ligatures w14:val="none"/>
        </w:rPr>
      </w:pPr>
      <w:r w:rsidRPr="00E4645D">
        <w:rPr>
          <w:sz w:val="24"/>
          <w:szCs w:val="24"/>
          <w14:ligatures w14:val="none"/>
        </w:rPr>
        <w:t xml:space="preserve">These examples aren’t comprehensive. They’re meant to </w:t>
      </w:r>
      <w:r w:rsidR="006C50C3" w:rsidRPr="00E4645D">
        <w:rPr>
          <w:sz w:val="24"/>
          <w:szCs w:val="24"/>
          <w14:ligatures w14:val="none"/>
        </w:rPr>
        <w:t>give you</w:t>
      </w:r>
      <w:r w:rsidRPr="00E4645D">
        <w:rPr>
          <w:sz w:val="24"/>
          <w:szCs w:val="24"/>
          <w14:ligatures w14:val="none"/>
        </w:rPr>
        <w:t xml:space="preserve"> a “quick peek” into math classes so you can see some things students are expected to learn at different grade levels. As you read, notice how later knowledge builds on earlier understandings and goes to a deeper level.</w:t>
      </w:r>
    </w:p>
    <w:p w14:paraId="4FF81BD8" w14:textId="314CD953" w:rsidR="00450D48" w:rsidRPr="00E4645D" w:rsidRDefault="00450D48" w:rsidP="00BD4CA5">
      <w:pPr>
        <w:pStyle w:val="Heading2"/>
        <w:rPr>
          <w:rFonts w:ascii="Cambria" w:hAnsi="Cambria"/>
          <w14:ligatures w14:val="none"/>
        </w:rPr>
      </w:pPr>
      <w:r w:rsidRPr="00E4645D">
        <w:rPr>
          <w14:ligatures w14:val="none"/>
        </w:rPr>
        <w:t>Kindergarten</w:t>
      </w:r>
    </w:p>
    <w:p w14:paraId="7C510D4C" w14:textId="4EEAA31B"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Count and compare: The tall stack has 8 blocks and the short one has 3.</w:t>
      </w:r>
    </w:p>
    <w:p w14:paraId="4C782906"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Identify and name shapes: There’s a circle, a triangle, and a square.</w:t>
      </w:r>
    </w:p>
    <w:p w14:paraId="38CAB44E" w14:textId="77777777" w:rsidR="00450D48" w:rsidRPr="00E4645D" w:rsidRDefault="00450D48" w:rsidP="00BD4CA5">
      <w:pPr>
        <w:pStyle w:val="Heading2"/>
        <w:rPr>
          <w:rFonts w:ascii="Cambria" w:hAnsi="Cambria"/>
          <w14:ligatures w14:val="none"/>
        </w:rPr>
      </w:pPr>
      <w:r w:rsidRPr="00E4645D">
        <w:rPr>
          <w14:ligatures w14:val="none"/>
        </w:rPr>
        <w:t>Grade 1</w:t>
      </w:r>
    </w:p>
    <w:p w14:paraId="5373E81B"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Number families:</w:t>
      </w:r>
      <w:r w:rsidRPr="00E4645D">
        <w:rPr>
          <w:b/>
          <w:sz w:val="24"/>
          <w:szCs w:val="24"/>
          <w14:ligatures w14:val="none"/>
        </w:rPr>
        <w:t xml:space="preserve"> </w:t>
      </w:r>
      <w:r w:rsidRPr="00E4645D">
        <w:rPr>
          <w:sz w:val="24"/>
          <w:szCs w:val="24"/>
          <w14:ligatures w14:val="none"/>
        </w:rPr>
        <w:t>6 + 3 = 9, and 9 ‒ 6 = 3</w:t>
      </w:r>
    </w:p>
    <w:p w14:paraId="209C307F"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In a dozen eggs, there’s one group of 10 eggs with 2 eggs left over.</w:t>
      </w:r>
    </w:p>
    <w:p w14:paraId="22FD4610" w14:textId="77777777" w:rsidR="00450D48" w:rsidRPr="00E4645D" w:rsidRDefault="00450D48" w:rsidP="00BD4CA5">
      <w:pPr>
        <w:pStyle w:val="Heading2"/>
        <w:rPr>
          <w:rFonts w:ascii="Cambria" w:hAnsi="Cambria"/>
          <w14:ligatures w14:val="none"/>
        </w:rPr>
      </w:pPr>
      <w:r w:rsidRPr="00E4645D">
        <w:rPr>
          <w14:ligatures w14:val="none"/>
        </w:rPr>
        <w:t>Grade 2</w:t>
      </w:r>
    </w:p>
    <w:p w14:paraId="6975AA0E"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The number 23 means there are 2 tens and 3 ones.</w:t>
      </w:r>
    </w:p>
    <w:p w14:paraId="6209B78C"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I measured this table, and it’s 6 feet long and 3 feet wide.</w:t>
      </w:r>
    </w:p>
    <w:p w14:paraId="29D3553F" w14:textId="77777777" w:rsidR="00450D48" w:rsidRPr="00E4645D" w:rsidRDefault="00450D48" w:rsidP="00BD4CA5">
      <w:pPr>
        <w:pStyle w:val="Heading2"/>
        <w:rPr>
          <w:rFonts w:ascii="Cambria" w:hAnsi="Cambria"/>
          <w14:ligatures w14:val="none"/>
        </w:rPr>
      </w:pPr>
      <w:r w:rsidRPr="00E4645D">
        <w:rPr>
          <w14:ligatures w14:val="none"/>
        </w:rPr>
        <w:t>Grade 3</w:t>
      </w:r>
    </w:p>
    <w:p w14:paraId="2B7A0E21"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 xml:space="preserve">8 x 10 = 80, and 80/10 = 8. </w:t>
      </w:r>
    </w:p>
    <w:p w14:paraId="047CE354"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 xml:space="preserve">For this recipe you need 1/2 cup of berries and 1/3 cup of nuts. </w:t>
      </w:r>
    </w:p>
    <w:p w14:paraId="4629D11A" w14:textId="77777777" w:rsidR="00450D48" w:rsidRPr="00E4645D" w:rsidRDefault="00450D48" w:rsidP="00BD4CA5">
      <w:pPr>
        <w:pStyle w:val="Heading2"/>
        <w:rPr>
          <w:rFonts w:ascii="Cambria" w:hAnsi="Cambria"/>
          <w14:ligatures w14:val="none"/>
        </w:rPr>
      </w:pPr>
      <w:r w:rsidRPr="00E4645D">
        <w:rPr>
          <w14:ligatures w14:val="none"/>
        </w:rPr>
        <w:t>Grade 4</w:t>
      </w:r>
    </w:p>
    <w:p w14:paraId="4D47A624"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Hey, 3/6 is the same as 1/2! Also 1/2 x 10 = 5.</w:t>
      </w:r>
    </w:p>
    <w:p w14:paraId="50BD88CC"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This rectangle has parallel and perpendicular sides, four 90-degree angles, and symmetry.</w:t>
      </w:r>
    </w:p>
    <w:p w14:paraId="1235CC29" w14:textId="77777777" w:rsidR="00450D48" w:rsidRPr="00E4645D" w:rsidRDefault="00450D48" w:rsidP="00BD4CA5">
      <w:pPr>
        <w:pStyle w:val="Heading2"/>
        <w:rPr>
          <w:rFonts w:ascii="Cambria" w:hAnsi="Cambria"/>
          <w14:ligatures w14:val="none"/>
        </w:rPr>
      </w:pPr>
      <w:r w:rsidRPr="00E4645D">
        <w:rPr>
          <w14:ligatures w14:val="none"/>
        </w:rPr>
        <w:t>Grade 5</w:t>
      </w:r>
    </w:p>
    <w:p w14:paraId="34E5F066"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You can write the fraction 1/2 as a decimal number: .5.</w:t>
      </w:r>
    </w:p>
    <w:p w14:paraId="74445909"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How many 2-inch cubes fit into this 6-inch cube?</w:t>
      </w:r>
    </w:p>
    <w:p w14:paraId="7D18A241" w14:textId="77777777" w:rsidR="00450D48" w:rsidRPr="00E4645D" w:rsidRDefault="00450D48" w:rsidP="00BD4CA5">
      <w:pPr>
        <w:pStyle w:val="Heading2"/>
        <w:rPr>
          <w:rFonts w:ascii="Cambria" w:hAnsi="Cambria"/>
          <w14:ligatures w14:val="none"/>
        </w:rPr>
      </w:pPr>
      <w:r w:rsidRPr="00E4645D">
        <w:rPr>
          <w14:ligatures w14:val="none"/>
        </w:rPr>
        <w:t>Grade 6</w:t>
      </w:r>
    </w:p>
    <w:p w14:paraId="35159EB6"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What’s the ratio of apples to oranges on this snack tray?</w:t>
      </w:r>
    </w:p>
    <w:p w14:paraId="197672C7"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 xml:space="preserve">Variables: These expressions mean the same thing: 3 x </w:t>
      </w:r>
      <w:r w:rsidRPr="006031ED">
        <w:rPr>
          <w:i/>
          <w:iCs/>
          <w:sz w:val="24"/>
          <w:szCs w:val="24"/>
          <w14:ligatures w14:val="none"/>
        </w:rPr>
        <w:t>y</w:t>
      </w:r>
      <w:r w:rsidRPr="00E4645D">
        <w:rPr>
          <w:sz w:val="24"/>
          <w:szCs w:val="24"/>
          <w14:ligatures w14:val="none"/>
        </w:rPr>
        <w:t xml:space="preserve">, 3 • </w:t>
      </w:r>
      <w:r w:rsidRPr="006031ED">
        <w:rPr>
          <w:i/>
          <w:iCs/>
          <w:sz w:val="24"/>
          <w:szCs w:val="24"/>
          <w14:ligatures w14:val="none"/>
        </w:rPr>
        <w:t>y</w:t>
      </w:r>
      <w:r w:rsidRPr="00E4645D">
        <w:rPr>
          <w:sz w:val="24"/>
          <w:szCs w:val="24"/>
          <w14:ligatures w14:val="none"/>
        </w:rPr>
        <w:t>, and 3(</w:t>
      </w:r>
      <w:r w:rsidRPr="006031ED">
        <w:rPr>
          <w:i/>
          <w:iCs/>
          <w:sz w:val="24"/>
          <w:szCs w:val="24"/>
          <w14:ligatures w14:val="none"/>
        </w:rPr>
        <w:t>y</w:t>
      </w:r>
      <w:r w:rsidRPr="00E4645D">
        <w:rPr>
          <w:sz w:val="24"/>
          <w:szCs w:val="24"/>
          <w14:ligatures w14:val="none"/>
        </w:rPr>
        <w:t>).</w:t>
      </w:r>
    </w:p>
    <w:p w14:paraId="500CD06B" w14:textId="77777777" w:rsidR="00333D40" w:rsidRDefault="00333D40">
      <w:pPr>
        <w:rPr>
          <w:rFonts w:eastAsia="Cambria" w:cstheme="minorHAnsi"/>
          <w:b/>
          <w:bCs/>
          <w:sz w:val="24"/>
          <w:szCs w:val="24"/>
          <w14:ligatures w14:val="none"/>
        </w:rPr>
      </w:pPr>
      <w:r>
        <w:rPr>
          <w14:ligatures w14:val="none"/>
        </w:rPr>
        <w:br w:type="page"/>
      </w:r>
    </w:p>
    <w:p w14:paraId="701DFAC8" w14:textId="0105A162" w:rsidR="00450D48" w:rsidRPr="00E4645D" w:rsidRDefault="00450D48" w:rsidP="00BD4CA5">
      <w:pPr>
        <w:pStyle w:val="Heading2"/>
        <w:rPr>
          <w:rFonts w:ascii="Cambria" w:hAnsi="Cambria"/>
          <w14:ligatures w14:val="none"/>
        </w:rPr>
      </w:pPr>
      <w:r w:rsidRPr="00E4645D">
        <w:rPr>
          <w14:ligatures w14:val="none"/>
        </w:rPr>
        <w:lastRenderedPageBreak/>
        <w:t>Grade 7</w:t>
      </w:r>
    </w:p>
    <w:p w14:paraId="492AB73A" w14:textId="3091F30B"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 xml:space="preserve">Let’s figure out the surface area of this </w:t>
      </w:r>
      <w:r w:rsidR="00802D74" w:rsidRPr="00E4645D">
        <w:rPr>
          <w:sz w:val="24"/>
          <w:szCs w:val="24"/>
          <w14:ligatures w14:val="none"/>
        </w:rPr>
        <w:t>basketball</w:t>
      </w:r>
      <w:r w:rsidRPr="00E4645D">
        <w:rPr>
          <w:sz w:val="24"/>
          <w:szCs w:val="24"/>
          <w14:ligatures w14:val="none"/>
        </w:rPr>
        <w:t>.</w:t>
      </w:r>
    </w:p>
    <w:p w14:paraId="06C40D8E" w14:textId="77777777" w:rsidR="00450D48" w:rsidRPr="00E4645D" w:rsidRDefault="00DF2FA3" w:rsidP="00BD4CA5">
      <w:pPr>
        <w:pStyle w:val="Bulletedlist"/>
        <w:spacing w:line="240" w:lineRule="auto"/>
        <w:ind w:left="720"/>
        <w:rPr>
          <w:sz w:val="24"/>
          <w:szCs w:val="24"/>
          <w14:ligatures w14:val="none"/>
        </w:rPr>
      </w:pPr>
      <w:r w:rsidRPr="00E4645D">
        <w:rPr>
          <w:noProof/>
          <w:sz w:val="24"/>
          <w:szCs w:val="24"/>
          <w14:ligatures w14:val="none"/>
        </w:rPr>
        <w:drawing>
          <wp:anchor distT="0" distB="0" distL="114300" distR="114300" simplePos="0" relativeHeight="251658247" behindDoc="0" locked="0" layoutInCell="1" allowOverlap="1" wp14:anchorId="378E755C" wp14:editId="68D459E5">
            <wp:simplePos x="0" y="0"/>
            <wp:positionH relativeFrom="column">
              <wp:posOffset>5327015</wp:posOffset>
            </wp:positionH>
            <wp:positionV relativeFrom="paragraph">
              <wp:posOffset>392430</wp:posOffset>
            </wp:positionV>
            <wp:extent cx="1055370" cy="901700"/>
            <wp:effectExtent l="0" t="0" r="0" b="0"/>
            <wp:wrapSquare wrapText="bothSides"/>
            <wp:docPr id="44" name="Picture 44"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2.png" descr="Chart, scatter chart&#10;&#10;Description automatically generated"/>
                    <pic:cNvPicPr preferRelativeResize="0"/>
                  </pic:nvPicPr>
                  <pic:blipFill>
                    <a:blip r:embed="rId18"/>
                    <a:srcRect l="19793" t="2508" r="23064" b="6101"/>
                    <a:stretch>
                      <a:fillRect/>
                    </a:stretch>
                  </pic:blipFill>
                  <pic:spPr>
                    <a:xfrm>
                      <a:off x="0" y="0"/>
                      <a:ext cx="1055370" cy="901700"/>
                    </a:xfrm>
                    <a:prstGeom prst="rect">
                      <a:avLst/>
                    </a:prstGeom>
                    <a:ln/>
                  </pic:spPr>
                </pic:pic>
              </a:graphicData>
            </a:graphic>
            <wp14:sizeRelH relativeFrom="page">
              <wp14:pctWidth>0</wp14:pctWidth>
            </wp14:sizeRelH>
            <wp14:sizeRelV relativeFrom="page">
              <wp14:pctHeight>0</wp14:pctHeight>
            </wp14:sizeRelV>
          </wp:anchor>
        </w:drawing>
      </w:r>
      <w:r w:rsidR="00450D48" w:rsidRPr="00E4645D">
        <w:rPr>
          <w:sz w:val="24"/>
          <w:szCs w:val="24"/>
          <w14:ligatures w14:val="none"/>
        </w:rPr>
        <w:t>Based on a survey of 50 people where 28 said they loved chocolate, how many people in our school probably love chocolate?</w:t>
      </w:r>
    </w:p>
    <w:p w14:paraId="2A48C020" w14:textId="77777777" w:rsidR="00450D48" w:rsidRPr="00E4645D" w:rsidRDefault="00450D48" w:rsidP="00BD4CA5">
      <w:pPr>
        <w:pStyle w:val="Heading2"/>
        <w:rPr>
          <w:rFonts w:ascii="Cambria" w:hAnsi="Cambria"/>
          <w14:ligatures w14:val="none"/>
        </w:rPr>
      </w:pPr>
      <w:r w:rsidRPr="00E4645D">
        <w:rPr>
          <w14:ligatures w14:val="none"/>
        </w:rPr>
        <w:t>Grade 8</w:t>
      </w:r>
    </w:p>
    <w:p w14:paraId="43FF66AA"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An example of using functions in everyday life is when you figure what it costs to fill your gas tank based on the price per gallon and how many gallons it takes.</w:t>
      </w:r>
    </w:p>
    <w:p w14:paraId="381255D5" w14:textId="77777777" w:rsidR="00450D48" w:rsidRPr="00E4645D" w:rsidRDefault="00453087" w:rsidP="00BD4CA5">
      <w:pPr>
        <w:pStyle w:val="Bulletedlist"/>
        <w:spacing w:line="240" w:lineRule="auto"/>
        <w:ind w:left="720"/>
        <w:rPr>
          <w:sz w:val="24"/>
          <w:szCs w:val="24"/>
          <w14:ligatures w14:val="none"/>
        </w:rPr>
      </w:pPr>
      <w:r w:rsidRPr="00E4645D">
        <w:rPr>
          <w:noProof/>
          <w:sz w:val="24"/>
          <w:szCs w:val="24"/>
          <w14:ligatures w14:val="none"/>
        </w:rPr>
        <mc:AlternateContent>
          <mc:Choice Requires="wps">
            <w:drawing>
              <wp:anchor distT="0" distB="0" distL="114300" distR="114300" simplePos="0" relativeHeight="251657216" behindDoc="0" locked="0" layoutInCell="1" allowOverlap="1" wp14:anchorId="7A2BDE4F" wp14:editId="64EAFDE6">
                <wp:simplePos x="0" y="0"/>
                <wp:positionH relativeFrom="margin">
                  <wp:align>right</wp:align>
                </wp:positionH>
                <wp:positionV relativeFrom="paragraph">
                  <wp:posOffset>104775</wp:posOffset>
                </wp:positionV>
                <wp:extent cx="1055370" cy="259080"/>
                <wp:effectExtent l="0" t="0" r="0" b="7620"/>
                <wp:wrapSquare wrapText="bothSides"/>
                <wp:docPr id="131" name="Text Box 131"/>
                <wp:cNvGraphicFramePr/>
                <a:graphic xmlns:a="http://schemas.openxmlformats.org/drawingml/2006/main">
                  <a:graphicData uri="http://schemas.microsoft.com/office/word/2010/wordprocessingShape">
                    <wps:wsp>
                      <wps:cNvSpPr txBox="1"/>
                      <wps:spPr>
                        <a:xfrm>
                          <a:off x="0" y="0"/>
                          <a:ext cx="1055370" cy="259080"/>
                        </a:xfrm>
                        <a:prstGeom prst="rect">
                          <a:avLst/>
                        </a:prstGeom>
                        <a:solidFill>
                          <a:prstClr val="white"/>
                        </a:solidFill>
                        <a:ln>
                          <a:noFill/>
                        </a:ln>
                      </wps:spPr>
                      <wps:txbx>
                        <w:txbxContent>
                          <w:p w14:paraId="4C7B28BE" w14:textId="77777777" w:rsidR="00450D48" w:rsidRPr="008C3CD1" w:rsidRDefault="00450D48" w:rsidP="00450D48">
                            <w:pPr>
                              <w:pStyle w:val="Caption"/>
                              <w:rPr>
                                <w:rFonts w:ascii="Cambria" w:eastAsia="Times New Roman" w:hAnsi="Cambria" w:cs="Times New Roman"/>
                                <w:noProof/>
                                <w:sz w:val="24"/>
                                <w:szCs w:val="24"/>
                              </w:rPr>
                            </w:pPr>
                            <w:r>
                              <w:t>Pythagorean Theorem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2BDE4F" id="Text Box 131" o:spid="_x0000_s1029" type="#_x0000_t202" style="position:absolute;left:0;text-align:left;margin-left:31.9pt;margin-top:8.25pt;width:83.1pt;height:20.4pt;z-index:25165721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" stroked="f">
                <v:textbox inset="0,0,0,0">
                  <w:txbxContent>
                    <w:p w14:paraId="4C7B28BE" w14:textId="77777777" w:rsidR="00450D48" w:rsidRPr="008C3CD1" w:rsidRDefault="00450D48" w:rsidP="00450D48">
                      <w:pPr>
                        <w:pStyle w:val="Caption"/>
                        <w:rPr>
                          <w:rFonts w:ascii="Cambria" w:eastAsia="Times New Roman" w:hAnsi="Cambria" w:cs="Times New Roman"/>
                          <w:noProof/>
                          <w:sz w:val="24"/>
                          <w:szCs w:val="24"/>
                        </w:rPr>
                      </w:pPr>
                      <w:r>
                        <w:t>Pythagorean Theorem</w:t>
                      </w:r>
                    </w:p>
                  </w:txbxContent>
                </v:textbox>
                <w10:wrap type="square" anchorx="margin"/>
              </v:shape>
            </w:pict>
          </mc:Fallback>
        </mc:AlternateContent>
      </w:r>
      <w:r w:rsidR="00450D48" w:rsidRPr="00E4645D">
        <w:rPr>
          <w:sz w:val="24"/>
          <w:szCs w:val="24"/>
          <w14:ligatures w14:val="none"/>
        </w:rPr>
        <w:t>I’ll explain the Pythagorean Theorem and its uses.</w:t>
      </w:r>
    </w:p>
    <w:p w14:paraId="1B49322C" w14:textId="77777777" w:rsidR="00450D48" w:rsidRPr="00E4645D" w:rsidRDefault="00450D48" w:rsidP="00BD4CA5">
      <w:pPr>
        <w:pStyle w:val="Heading2"/>
        <w:rPr>
          <w14:ligatures w14:val="none"/>
        </w:rPr>
      </w:pPr>
      <w:bookmarkStart w:id="0" w:name="_xwc28gi33y2c" w:colFirst="0" w:colLast="0"/>
      <w:bookmarkEnd w:id="0"/>
      <w:r w:rsidRPr="00E4645D">
        <w:rPr>
          <w14:ligatures w14:val="none"/>
        </w:rPr>
        <w:t>High School</w:t>
      </w:r>
    </w:p>
    <w:p w14:paraId="62167BC1" w14:textId="77777777" w:rsidR="00450D48" w:rsidRPr="00E4645D" w:rsidRDefault="00450D48" w:rsidP="00BD4CA5">
      <w:pPr>
        <w:pStyle w:val="BodyText"/>
        <w:spacing w:line="240" w:lineRule="auto"/>
        <w:rPr>
          <w:color w:val="202020"/>
          <w:sz w:val="24"/>
          <w:szCs w:val="24"/>
          <w14:ligatures w14:val="none"/>
        </w:rPr>
      </w:pPr>
      <w:r w:rsidRPr="00E4645D">
        <w:rPr>
          <w:sz w:val="24"/>
          <w:szCs w:val="24"/>
          <w14:ligatures w14:val="none"/>
        </w:rPr>
        <w:t xml:space="preserve">In U.S. high schools, students typically complete Algebra I, Geometry, and Algebra II before taking higher-level math classes like Precalculus, Calculus, Advanced Statistics, Discrete Mathematics, Advanced Quantitative Reasoning, or courses designed for certain fields in career and technical education. (Many other countries teach “the maths” in a more integrated way.) Here are examples of six domains usually covered in U.S. high school math, with examples of real-world applications. </w:t>
      </w:r>
    </w:p>
    <w:p w14:paraId="139676AE" w14:textId="77777777" w:rsidR="00450D48" w:rsidRPr="00E4645D" w:rsidRDefault="00450D48" w:rsidP="00BD4CA5">
      <w:pPr>
        <w:pStyle w:val="Heading2"/>
        <w:rPr>
          <w:rFonts w:ascii="Cambria" w:hAnsi="Cambria"/>
          <w:color w:val="202020"/>
          <w14:ligatures w14:val="none"/>
        </w:rPr>
      </w:pPr>
      <w:r w:rsidRPr="00E4645D">
        <w:rPr>
          <w14:ligatures w14:val="none"/>
        </w:rPr>
        <w:t>High School: Number and Quantity</w:t>
      </w:r>
    </w:p>
    <w:p w14:paraId="0E53A357"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 xml:space="preserve">High school math extends students’ understanding of “number” beyond real numbers to include imaginary numbers and complex numbers. </w:t>
      </w:r>
      <w:r w:rsidR="001A4156" w:rsidRPr="00E4645D">
        <w:rPr>
          <w:sz w:val="24"/>
          <w:szCs w:val="24"/>
          <w14:ligatures w14:val="none"/>
        </w:rPr>
        <w:t>Students</w:t>
      </w:r>
      <w:r w:rsidRPr="00E4645D">
        <w:rPr>
          <w:sz w:val="24"/>
          <w:szCs w:val="24"/>
          <w14:ligatures w14:val="none"/>
        </w:rPr>
        <w:t xml:space="preserve"> reason quantitively and use units to solve problems.</w:t>
      </w:r>
    </w:p>
    <w:p w14:paraId="39AE07F0" w14:textId="77777777" w:rsidR="00450D48" w:rsidRPr="00E4645D" w:rsidRDefault="00450D48" w:rsidP="00BD4CA5">
      <w:pPr>
        <w:pStyle w:val="Bulletedlist"/>
        <w:spacing w:line="240" w:lineRule="auto"/>
        <w:ind w:left="720"/>
        <w:rPr>
          <w:sz w:val="24"/>
          <w:szCs w:val="24"/>
          <w14:ligatures w14:val="none"/>
        </w:rPr>
      </w:pPr>
      <w:r w:rsidRPr="00E4645D">
        <w:rPr>
          <w:b/>
          <w:sz w:val="24"/>
          <w:szCs w:val="24"/>
          <w14:ligatures w14:val="none"/>
        </w:rPr>
        <w:t xml:space="preserve">Application: </w:t>
      </w:r>
      <w:r w:rsidRPr="00E4645D">
        <w:rPr>
          <w:sz w:val="24"/>
          <w:szCs w:val="24"/>
          <w14:ligatures w14:val="none"/>
        </w:rPr>
        <w:t xml:space="preserve">Deciding which measures (e.g., fatalities per year, fatalities per year per driver, or fatalities per vehicle-mile traveled) might be a good indicator of overall highway safety. </w:t>
      </w:r>
    </w:p>
    <w:p w14:paraId="64735907" w14:textId="49BE3813" w:rsidR="00450D48" w:rsidRPr="00E4645D" w:rsidRDefault="00450D48" w:rsidP="00BD4CA5">
      <w:pPr>
        <w:pStyle w:val="Heading2"/>
        <w:rPr>
          <w:rFonts w:ascii="Cambria" w:hAnsi="Cambria"/>
          <w14:ligatures w14:val="none"/>
        </w:rPr>
      </w:pPr>
      <w:r w:rsidRPr="00E4645D">
        <w:rPr>
          <w14:ligatures w14:val="none"/>
        </w:rPr>
        <w:t>High School: Algebra</w:t>
      </w:r>
    </w:p>
    <w:p w14:paraId="382B4F63"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 xml:space="preserve">Algebra is part of all higher math classes. It involves seeing structure in expressions, doing arithmetic with polynomials and rational functions, creating equations that describe numbers or relationships, and reasoning with equations and inequalities. </w:t>
      </w:r>
    </w:p>
    <w:p w14:paraId="70916DBE" w14:textId="77777777" w:rsidR="00450D48" w:rsidRPr="00E4645D" w:rsidRDefault="00450D48" w:rsidP="00BD4CA5">
      <w:pPr>
        <w:pStyle w:val="Bulletedlist"/>
        <w:spacing w:line="240" w:lineRule="auto"/>
        <w:ind w:left="720"/>
        <w:rPr>
          <w:sz w:val="24"/>
          <w:szCs w:val="24"/>
          <w14:ligatures w14:val="none"/>
        </w:rPr>
      </w:pPr>
      <w:r w:rsidRPr="00E4645D">
        <w:rPr>
          <w:b/>
          <w:sz w:val="24"/>
          <w:szCs w:val="24"/>
          <w14:ligatures w14:val="none"/>
        </w:rPr>
        <w:t xml:space="preserve">Application: </w:t>
      </w:r>
      <w:r w:rsidRPr="00E4645D">
        <w:rPr>
          <w:sz w:val="24"/>
          <w:szCs w:val="24"/>
          <w14:ligatures w14:val="none"/>
        </w:rPr>
        <w:t>Using letters, numbers, and symbols to express a problem so that you can solve it (e.g., If 3</w:t>
      </w:r>
      <w:r w:rsidRPr="00E4645D">
        <w:rPr>
          <w:i/>
          <w:sz w:val="24"/>
          <w:szCs w:val="24"/>
          <w14:ligatures w14:val="none"/>
        </w:rPr>
        <w:t xml:space="preserve">x </w:t>
      </w:r>
      <w:r w:rsidRPr="00E4645D">
        <w:rPr>
          <w:sz w:val="24"/>
          <w:szCs w:val="24"/>
          <w14:ligatures w14:val="none"/>
        </w:rPr>
        <w:t xml:space="preserve">= 6, </w:t>
      </w:r>
      <w:r w:rsidRPr="00E4645D">
        <w:rPr>
          <w:i/>
          <w:sz w:val="24"/>
          <w:szCs w:val="24"/>
          <w14:ligatures w14:val="none"/>
        </w:rPr>
        <w:t xml:space="preserve">x </w:t>
      </w:r>
      <w:r w:rsidRPr="00E4645D">
        <w:rPr>
          <w:sz w:val="24"/>
          <w:szCs w:val="24"/>
          <w14:ligatures w14:val="none"/>
        </w:rPr>
        <w:t>= 2).</w:t>
      </w:r>
    </w:p>
    <w:p w14:paraId="162BF7A1" w14:textId="2ADC360A" w:rsidR="00450D48" w:rsidRPr="00E4645D" w:rsidRDefault="00450D48" w:rsidP="007510E7">
      <w:pPr>
        <w:pStyle w:val="Heading2"/>
        <w:keepNext/>
        <w:widowControl/>
        <w:rPr>
          <w:rFonts w:ascii="Cambria" w:hAnsi="Cambria"/>
          <w14:ligatures w14:val="none"/>
        </w:rPr>
      </w:pPr>
      <w:r w:rsidRPr="00E4645D">
        <w:rPr>
          <w14:ligatures w14:val="none"/>
        </w:rPr>
        <w:t>High School: Functions</w:t>
      </w:r>
    </w:p>
    <w:p w14:paraId="2FC79AA7"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Functions describe situations where one quantity determines another. </w:t>
      </w:r>
    </w:p>
    <w:p w14:paraId="1784D73B" w14:textId="77777777" w:rsidR="00450D48" w:rsidRPr="00E4645D" w:rsidRDefault="00450D48" w:rsidP="00BD4CA5">
      <w:pPr>
        <w:pStyle w:val="Bulletedlist"/>
        <w:spacing w:line="240" w:lineRule="auto"/>
        <w:ind w:left="720"/>
        <w:rPr>
          <w:sz w:val="24"/>
          <w:szCs w:val="24"/>
          <w14:ligatures w14:val="none"/>
        </w:rPr>
      </w:pPr>
      <w:r w:rsidRPr="00E4645D">
        <w:rPr>
          <w:b/>
          <w:bCs/>
          <w:sz w:val="24"/>
          <w:szCs w:val="24"/>
          <w14:ligatures w14:val="none"/>
        </w:rPr>
        <w:t xml:space="preserve">Application: </w:t>
      </w:r>
      <w:r w:rsidRPr="00E4645D">
        <w:rPr>
          <w:sz w:val="24"/>
          <w:szCs w:val="24"/>
          <w14:ligatures w14:val="none"/>
        </w:rPr>
        <w:t>Estimating when to leave for a soccer game 20 miles away if you drive the speed limit and traffic flow is normal.</w:t>
      </w:r>
    </w:p>
    <w:p w14:paraId="5E41AEC0" w14:textId="77777777" w:rsidR="00450D48" w:rsidRPr="00E4645D" w:rsidRDefault="00450D48" w:rsidP="00BD4CA5">
      <w:pPr>
        <w:pStyle w:val="Heading2"/>
        <w:rPr>
          <w:rFonts w:ascii="Cambria" w:hAnsi="Cambria"/>
          <w14:ligatures w14:val="none"/>
        </w:rPr>
      </w:pPr>
      <w:r w:rsidRPr="00E4645D">
        <w:rPr>
          <w14:ligatures w14:val="none"/>
        </w:rPr>
        <w:t>High School: Modeling</w:t>
      </w:r>
    </w:p>
    <w:p w14:paraId="18D9DE0F"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Modeling is the process of choosing and using appropriate mathematics and statistics to analyze empirical situations, to understand them better, and to improve decisions. </w:t>
      </w:r>
    </w:p>
    <w:p w14:paraId="7928A4E9" w14:textId="77777777" w:rsidR="00450D48" w:rsidRPr="00E4645D" w:rsidRDefault="00450D48" w:rsidP="00BD4CA5">
      <w:pPr>
        <w:pStyle w:val="Bulletedlist"/>
        <w:spacing w:line="240" w:lineRule="auto"/>
        <w:ind w:left="720"/>
        <w:rPr>
          <w:sz w:val="24"/>
          <w:szCs w:val="24"/>
          <w14:ligatures w14:val="none"/>
        </w:rPr>
      </w:pPr>
      <w:r w:rsidRPr="00E4645D">
        <w:rPr>
          <w:b/>
          <w:color w:val="202020"/>
          <w:sz w:val="24"/>
          <w:szCs w:val="24"/>
          <w14:ligatures w14:val="none"/>
        </w:rPr>
        <w:t xml:space="preserve">Application: </w:t>
      </w:r>
      <w:r w:rsidRPr="00E4645D">
        <w:rPr>
          <w:sz w:val="24"/>
          <w:szCs w:val="24"/>
          <w14:ligatures w14:val="none"/>
        </w:rPr>
        <w:t xml:space="preserve">Planning a table tennis tournament for </w:t>
      </w:r>
      <w:r w:rsidR="00311D56" w:rsidRPr="00E4645D">
        <w:rPr>
          <w:sz w:val="24"/>
          <w:szCs w:val="24"/>
          <w14:ligatures w14:val="none"/>
        </w:rPr>
        <w:t>seven</w:t>
      </w:r>
      <w:r w:rsidRPr="00E4645D">
        <w:rPr>
          <w:sz w:val="24"/>
          <w:szCs w:val="24"/>
          <w14:ligatures w14:val="none"/>
        </w:rPr>
        <w:t xml:space="preserve"> players at a club with </w:t>
      </w:r>
      <w:r w:rsidR="00311D56" w:rsidRPr="00E4645D">
        <w:rPr>
          <w:sz w:val="24"/>
          <w:szCs w:val="24"/>
          <w14:ligatures w14:val="none"/>
        </w:rPr>
        <w:t>four</w:t>
      </w:r>
      <w:r w:rsidRPr="00E4645D">
        <w:rPr>
          <w:sz w:val="24"/>
          <w:szCs w:val="24"/>
          <w14:ligatures w14:val="none"/>
        </w:rPr>
        <w:t xml:space="preserve"> tables, where each player plays against each other player.</w:t>
      </w:r>
    </w:p>
    <w:p w14:paraId="21B7CCE4" w14:textId="77777777" w:rsidR="00333D40" w:rsidRDefault="00333D40">
      <w:pPr>
        <w:rPr>
          <w:rFonts w:eastAsia="Cambria" w:cstheme="minorHAnsi"/>
          <w:b/>
          <w:bCs/>
          <w:sz w:val="24"/>
          <w:szCs w:val="24"/>
          <w14:ligatures w14:val="none"/>
        </w:rPr>
      </w:pPr>
      <w:r>
        <w:rPr>
          <w14:ligatures w14:val="none"/>
        </w:rPr>
        <w:br w:type="page"/>
      </w:r>
    </w:p>
    <w:p w14:paraId="274B7914" w14:textId="1F768ACE" w:rsidR="00450D48" w:rsidRPr="00E4645D" w:rsidRDefault="00450D48" w:rsidP="00BD4CA5">
      <w:pPr>
        <w:pStyle w:val="Heading2"/>
        <w:rPr>
          <w:rFonts w:ascii="Cambria" w:hAnsi="Cambria"/>
          <w14:ligatures w14:val="none"/>
        </w:rPr>
      </w:pPr>
      <w:r w:rsidRPr="00E4645D">
        <w:rPr>
          <w14:ligatures w14:val="none"/>
        </w:rPr>
        <w:lastRenderedPageBreak/>
        <w:t>High School: Geometry</w:t>
      </w:r>
    </w:p>
    <w:p w14:paraId="1570C69D" w14:textId="3F3FF7AD"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Geometry is a branch of mathematics that deals with the measurement, properties, and relationships of points, lines, angles, surfaces, and solids.</w:t>
      </w:r>
    </w:p>
    <w:p w14:paraId="2280406A" w14:textId="77777777" w:rsidR="00450D48" w:rsidRPr="00E4645D" w:rsidRDefault="00450D48" w:rsidP="00BD4CA5">
      <w:pPr>
        <w:pStyle w:val="Bulletedlist"/>
        <w:spacing w:line="240" w:lineRule="auto"/>
        <w:ind w:left="720"/>
        <w:rPr>
          <w:sz w:val="24"/>
          <w:szCs w:val="24"/>
          <w14:ligatures w14:val="none"/>
        </w:rPr>
      </w:pPr>
      <w:r w:rsidRPr="00E4645D">
        <w:rPr>
          <w:b/>
          <w:color w:val="202020"/>
          <w:sz w:val="24"/>
          <w:szCs w:val="24"/>
          <w14:ligatures w14:val="none"/>
        </w:rPr>
        <w:t xml:space="preserve">Application: </w:t>
      </w:r>
      <w:r w:rsidRPr="00E4645D">
        <w:rPr>
          <w:sz w:val="24"/>
          <w:szCs w:val="24"/>
          <w14:ligatures w14:val="none"/>
        </w:rPr>
        <w:t>Designing a stairway.</w:t>
      </w:r>
    </w:p>
    <w:p w14:paraId="2D33F202" w14:textId="77777777" w:rsidR="00450D48" w:rsidRPr="00E4645D" w:rsidRDefault="00450D48" w:rsidP="00BD4CA5">
      <w:pPr>
        <w:pStyle w:val="Heading2"/>
        <w:rPr>
          <w:rFonts w:ascii="Cambria" w:hAnsi="Cambria"/>
          <w14:ligatures w14:val="none"/>
        </w:rPr>
      </w:pPr>
      <w:r w:rsidRPr="00E4645D">
        <w:rPr>
          <w14:ligatures w14:val="none"/>
        </w:rPr>
        <w:t>High School: Statistics and Probability</w:t>
      </w:r>
    </w:p>
    <w:p w14:paraId="3CD805DA" w14:textId="29114552" w:rsidR="00450D48" w:rsidRPr="00E4645D" w:rsidRDefault="00450D48" w:rsidP="00BD4CA5">
      <w:pPr>
        <w:pStyle w:val="Bulletedlist"/>
        <w:spacing w:line="240" w:lineRule="auto"/>
        <w:ind w:left="720"/>
        <w:rPr>
          <w:rFonts w:eastAsia="Lato Light" w:cs="Lato Light"/>
          <w:sz w:val="24"/>
          <w:szCs w:val="24"/>
          <w14:ligatures w14:val="none"/>
        </w:rPr>
      </w:pPr>
      <w:r w:rsidRPr="00E4645D">
        <w:rPr>
          <w:sz w:val="24"/>
          <w:szCs w:val="24"/>
          <w14:ligatures w14:val="none"/>
        </w:rPr>
        <w:t>Statistics provides tools for describing variability in data and for making informed decisions that take it into account. Probability rules can help you interpret data to make a judgment or decision.</w:t>
      </w:r>
    </w:p>
    <w:p w14:paraId="46654ED7" w14:textId="77777777" w:rsidR="00450D48" w:rsidRPr="00E4645D" w:rsidRDefault="00450D48" w:rsidP="00BD4CA5">
      <w:pPr>
        <w:pStyle w:val="Bulletedlist"/>
        <w:spacing w:line="240" w:lineRule="auto"/>
        <w:ind w:left="720"/>
        <w:rPr>
          <w:sz w:val="24"/>
          <w:szCs w:val="24"/>
          <w14:ligatures w14:val="none"/>
        </w:rPr>
      </w:pPr>
      <w:r w:rsidRPr="00E4645D">
        <w:rPr>
          <w:b/>
          <w:sz w:val="24"/>
          <w:szCs w:val="24"/>
          <w14:ligatures w14:val="none"/>
        </w:rPr>
        <w:t xml:space="preserve">Application: </w:t>
      </w:r>
      <w:r w:rsidRPr="00E4645D">
        <w:rPr>
          <w:sz w:val="24"/>
          <w:szCs w:val="24"/>
          <w14:ligatures w14:val="none"/>
        </w:rPr>
        <w:t>Forecasting the weather.</w:t>
      </w:r>
    </w:p>
    <w:p w14:paraId="2216EBF6" w14:textId="7D349DAE" w:rsidR="00AB54E0" w:rsidRPr="00E4645D" w:rsidRDefault="002B785B">
      <w:pPr>
        <w:rPr>
          <w14:ligatures w14:val="none"/>
        </w:rPr>
      </w:pPr>
      <w:r>
        <w:rPr>
          <w:noProof/>
        </w:rPr>
        <mc:AlternateContent>
          <mc:Choice Requires="wpg">
            <w:drawing>
              <wp:anchor distT="0" distB="0" distL="114300" distR="114300" simplePos="0" relativeHeight="251658243" behindDoc="0" locked="0" layoutInCell="1" allowOverlap="1" wp14:anchorId="6692234E" wp14:editId="08FEE8BA">
                <wp:simplePos x="0" y="0"/>
                <wp:positionH relativeFrom="column">
                  <wp:posOffset>0</wp:posOffset>
                </wp:positionH>
                <wp:positionV relativeFrom="paragraph">
                  <wp:posOffset>4759325</wp:posOffset>
                </wp:positionV>
                <wp:extent cx="6399530" cy="1386840"/>
                <wp:effectExtent l="0" t="0" r="1270" b="3810"/>
                <wp:wrapNone/>
                <wp:docPr id="354200069" name="Group 1"/>
                <wp:cNvGraphicFramePr/>
                <a:graphic xmlns:a="http://schemas.openxmlformats.org/drawingml/2006/main">
                  <a:graphicData uri="http://schemas.microsoft.com/office/word/2010/wordprocessingGroup">
                    <wpg:wgp>
                      <wpg:cNvGrpSpPr/>
                      <wpg:grpSpPr>
                        <a:xfrm>
                          <a:off x="0" y="0"/>
                          <a:ext cx="6399530" cy="1386840"/>
                          <a:chOff x="0" y="0"/>
                          <a:chExt cx="6399530" cy="138684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bwMode="auto">
                          <a:xfrm>
                            <a:off x="15240" y="0"/>
                            <a:ext cx="6384290" cy="1386840"/>
                          </a:xfrm>
                          <a:prstGeom prst="rect">
                            <a:avLst/>
                          </a:prstGeom>
                          <a:noFill/>
                          <a:ln>
                            <a:noFill/>
                          </a:ln>
                        </pic:spPr>
                      </pic:pic>
                      <wps:wsp>
                        <wps:cNvPr id="532844354" name="Rectangle: Rounded Corners 532844354"/>
                        <wps:cNvSpPr>
                          <a:spLocks noChangeArrowheads="1"/>
                        </wps:cNvSpPr>
                        <wps:spPr bwMode="auto">
                          <a:xfrm>
                            <a:off x="0" y="22860"/>
                            <a:ext cx="6370320" cy="13411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75DE31C0" w:rsidR="00CB53E0" w:rsidRDefault="00CB53E0" w:rsidP="004A7D87">
                              <w:pPr>
                                <w:pStyle w:val="pf0"/>
                                <w:spacing w:before="0" w:beforeAutospacing="0" w:after="0" w:afterAutospacing="0" w:line="240" w:lineRule="auto"/>
                              </w:pPr>
                              <w:r w:rsidRPr="004A7D87">
                                <w:rPr>
                                  <w:rFonts w:cstheme="minorHAnsi"/>
                                  <w:sz w:val="20"/>
                                  <w:szCs w:val="20"/>
                                  <w14:ligatures w14:val="none"/>
                                </w:rPr>
                                <w:t>This resource was developed in 2024</w:t>
                              </w:r>
                              <w:r w:rsidR="002B785B">
                                <w:rPr>
                                  <w:rFonts w:cstheme="minorHAnsi"/>
                                  <w:sz w:val="20"/>
                                  <w:szCs w:val="20"/>
                                  <w14:ligatures w14:val="none"/>
                                </w:rPr>
                                <w:t>, and revised in 2025,</w:t>
                              </w:r>
                              <w:r w:rsidRPr="004A7D87">
                                <w:rPr>
                                  <w:rFonts w:cstheme="minorHAnsi"/>
                                  <w:sz w:val="20"/>
                                  <w:szCs w:val="20"/>
                                  <w14:ligatures w14:val="none"/>
                                </w:rPr>
                                <w:t xml:space="preserve"> by the Nita M. Lowey 21</w:t>
                              </w:r>
                              <w:r w:rsidRPr="004A7D87">
                                <w:rPr>
                                  <w:rFonts w:cstheme="minorHAnsi"/>
                                  <w:sz w:val="20"/>
                                  <w:szCs w:val="20"/>
                                  <w:vertAlign w:val="superscript"/>
                                  <w14:ligatures w14:val="none"/>
                                </w:rPr>
                                <w:t>st</w:t>
                              </w:r>
                              <w:r w:rsidRPr="004A7D87">
                                <w:rPr>
                                  <w:rFonts w:cstheme="minorHAnsi"/>
                                  <w:sz w:val="20"/>
                                  <w:szCs w:val="20"/>
                                  <w14:ligatures w14:val="none"/>
                                </w:rPr>
                                <w:t xml:space="preserve"> Century Community Learning Centers (21</w:t>
                              </w:r>
                              <w:r w:rsidRPr="004A7D87">
                                <w:rPr>
                                  <w:rFonts w:cstheme="minorHAnsi"/>
                                  <w:sz w:val="20"/>
                                  <w:szCs w:val="20"/>
                                  <w:vertAlign w:val="superscript"/>
                                  <w14:ligatures w14:val="none"/>
                                </w:rPr>
                                <w:t>st </w:t>
                              </w:r>
                              <w:r w:rsidRPr="004A7D87">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A7D87">
                                <w:rPr>
                                  <w:rStyle w:val="cf01"/>
                                  <w:rFonts w:asciiTheme="minorHAnsi" w:hAnsiTheme="minorHAnsi" w:cstheme="minorHAnsi"/>
                                  <w:sz w:val="20"/>
                                  <w:szCs w:val="20"/>
                                  <w14:ligatures w14:val="none"/>
                                </w:rPr>
                                <w:t xml:space="preserve">This resource is in the public domain and is available at </w:t>
                              </w:r>
                              <w:hyperlink r:id="rId20" w:history="1">
                                <w:r w:rsidRPr="004A7D87">
                                  <w:rPr>
                                    <w:rStyle w:val="Hyperlink"/>
                                    <w:rFonts w:eastAsia="Cambria" w:cstheme="minorHAnsi"/>
                                    <w:sz w:val="20"/>
                                    <w:szCs w:val="20"/>
                                    <w14:ligatures w14:val="none"/>
                                  </w:rPr>
                                  <w:t>21stcclcntac.org</w:t>
                                </w:r>
                              </w:hyperlink>
                              <w:r w:rsidRPr="004A7D87">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anchor>
            </w:drawing>
          </mc:Choice>
          <mc:Fallback>
            <w:pict>
              <v:group w14:anchorId="6692234E" id="Group 1" o:spid="_x0000_s1030" style="position:absolute;margin-left:0;margin-top:374.75pt;width:503.9pt;height:109.2pt;z-index:251658243" coordsize="63995,138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31" type="#_x0000_t75" alt="A white rectangular frame with purple border&#10;&#10;Description automatically generated" style="position:absolute;left:152;width:63843;height:138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21" o:title="A white rectangular frame with purple border&#10;&#10;Description automatically generated"/>
                </v:shape>
                <v:roundrect id="Rectangle: Rounded Corners 532844354" o:spid="_x0000_s1032" style="position:absolute;top:228;width:63703;height:1341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5FFF327B" w14:textId="75DE31C0" w:rsidR="00CB53E0" w:rsidRDefault="00CB53E0" w:rsidP="004A7D87">
                        <w:pPr>
                          <w:pStyle w:val="pf0"/>
                          <w:spacing w:before="0" w:beforeAutospacing="0" w:after="0" w:afterAutospacing="0" w:line="240" w:lineRule="auto"/>
                        </w:pPr>
                        <w:r w:rsidRPr="004A7D87">
                          <w:rPr>
                            <w:rFonts w:cstheme="minorHAnsi"/>
                            <w:sz w:val="20"/>
                            <w:szCs w:val="20"/>
                            <w14:ligatures w14:val="none"/>
                          </w:rPr>
                          <w:t>This resource was developed in 2024</w:t>
                        </w:r>
                        <w:r w:rsidR="002B785B">
                          <w:rPr>
                            <w:rFonts w:cstheme="minorHAnsi"/>
                            <w:sz w:val="20"/>
                            <w:szCs w:val="20"/>
                            <w14:ligatures w14:val="none"/>
                          </w:rPr>
                          <w:t>, and revised in 2025,</w:t>
                        </w:r>
                        <w:r w:rsidRPr="004A7D87">
                          <w:rPr>
                            <w:rFonts w:cstheme="minorHAnsi"/>
                            <w:sz w:val="20"/>
                            <w:szCs w:val="20"/>
                            <w14:ligatures w14:val="none"/>
                          </w:rPr>
                          <w:t xml:space="preserve"> by the Nita M. Lowey 21</w:t>
                        </w:r>
                        <w:r w:rsidRPr="004A7D87">
                          <w:rPr>
                            <w:rFonts w:cstheme="minorHAnsi"/>
                            <w:sz w:val="20"/>
                            <w:szCs w:val="20"/>
                            <w:vertAlign w:val="superscript"/>
                            <w14:ligatures w14:val="none"/>
                          </w:rPr>
                          <w:t>st</w:t>
                        </w:r>
                        <w:r w:rsidRPr="004A7D87">
                          <w:rPr>
                            <w:rFonts w:cstheme="minorHAnsi"/>
                            <w:sz w:val="20"/>
                            <w:szCs w:val="20"/>
                            <w14:ligatures w14:val="none"/>
                          </w:rPr>
                          <w:t xml:space="preserve"> Century Community Learning Centers (21</w:t>
                        </w:r>
                        <w:r w:rsidRPr="004A7D87">
                          <w:rPr>
                            <w:rFonts w:cstheme="minorHAnsi"/>
                            <w:sz w:val="20"/>
                            <w:szCs w:val="20"/>
                            <w:vertAlign w:val="superscript"/>
                            <w14:ligatures w14:val="none"/>
                          </w:rPr>
                          <w:t>st </w:t>
                        </w:r>
                        <w:r w:rsidRPr="004A7D87">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A7D87">
                          <w:rPr>
                            <w:rStyle w:val="cf01"/>
                            <w:rFonts w:asciiTheme="minorHAnsi" w:hAnsiTheme="minorHAnsi" w:cstheme="minorHAnsi"/>
                            <w:sz w:val="20"/>
                            <w:szCs w:val="20"/>
                            <w14:ligatures w14:val="none"/>
                          </w:rPr>
                          <w:t xml:space="preserve">This resource is in the public domain and is available at </w:t>
                        </w:r>
                        <w:hyperlink r:id="rId22" w:history="1">
                          <w:r w:rsidRPr="004A7D87">
                            <w:rPr>
                              <w:rStyle w:val="Hyperlink"/>
                              <w:rFonts w:eastAsia="Cambria" w:cstheme="minorHAnsi"/>
                              <w:sz w:val="20"/>
                              <w:szCs w:val="20"/>
                              <w14:ligatures w14:val="none"/>
                            </w:rPr>
                            <w:t>21stcclcntac.org</w:t>
                          </w:r>
                        </w:hyperlink>
                        <w:r w:rsidRPr="004A7D87">
                          <w:rPr>
                            <w:rStyle w:val="cf01"/>
                            <w:rFonts w:asciiTheme="minorHAnsi" w:hAnsiTheme="minorHAnsi" w:cstheme="minorHAnsi"/>
                            <w:sz w:val="20"/>
                            <w:szCs w:val="20"/>
                            <w14:ligatures w14:val="none"/>
                          </w:rPr>
                          <w:t xml:space="preserve">. Authorization to reproduce it in whole or in part is granted. </w:t>
                        </w:r>
                      </w:p>
                    </w:txbxContent>
                  </v:textbox>
                </v:roundrect>
              </v:group>
            </w:pict>
          </mc:Fallback>
        </mc:AlternateContent>
      </w:r>
    </w:p>
    <w:sectPr w:rsidR="00AB54E0" w:rsidRPr="00E4645D" w:rsidSect="003110B0">
      <w:headerReference w:type="default" r:id="rId23"/>
      <w:footerReference w:type="default" r:id="rId24"/>
      <w:headerReference w:type="first" r:id="rId25"/>
      <w:footerReference w:type="first" r:id="rId26"/>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915FAC" w14:textId="77777777" w:rsidR="002A0619" w:rsidRDefault="002A0619" w:rsidP="00CB53E0">
      <w:pPr>
        <w:spacing w:after="0" w:line="240" w:lineRule="auto"/>
      </w:pPr>
      <w:r>
        <w:separator/>
      </w:r>
    </w:p>
  </w:endnote>
  <w:endnote w:type="continuationSeparator" w:id="0">
    <w:p w14:paraId="509AC824" w14:textId="77777777" w:rsidR="002A0619" w:rsidRDefault="002A0619" w:rsidP="00CB53E0">
      <w:pPr>
        <w:spacing w:after="0" w:line="240" w:lineRule="auto"/>
      </w:pPr>
      <w:r>
        <w:continuationSeparator/>
      </w:r>
    </w:p>
  </w:endnote>
  <w:endnote w:type="continuationNotice" w:id="1">
    <w:p w14:paraId="6DF42E60" w14:textId="77777777" w:rsidR="002A0619" w:rsidRDefault="002A061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Lato Light">
    <w:charset w:val="00"/>
    <w:family w:val="swiss"/>
    <w:pitch w:val="variable"/>
    <w:sig w:usb0="E10002FF" w:usb1="5000ECFF" w:usb2="0000002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F65803"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F65803"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46A171" w14:textId="77777777" w:rsidR="002A0619" w:rsidRDefault="002A0619" w:rsidP="00CB53E0">
      <w:pPr>
        <w:spacing w:after="0" w:line="240" w:lineRule="auto"/>
      </w:pPr>
      <w:r>
        <w:separator/>
      </w:r>
    </w:p>
  </w:footnote>
  <w:footnote w:type="continuationSeparator" w:id="0">
    <w:p w14:paraId="76452F95" w14:textId="77777777" w:rsidR="002A0619" w:rsidRDefault="002A0619" w:rsidP="00CB53E0">
      <w:pPr>
        <w:spacing w:after="0" w:line="240" w:lineRule="auto"/>
      </w:pPr>
      <w:r>
        <w:continuationSeparator/>
      </w:r>
    </w:p>
  </w:footnote>
  <w:footnote w:type="continuationNotice" w:id="1">
    <w:p w14:paraId="35BCA197" w14:textId="77777777" w:rsidR="002A0619" w:rsidRDefault="002A061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0665B8" w:rsidRDefault="00B044FF">
    <w:pPr>
      <w:framePr w:wrap="none" w:vAnchor="text" w:hAnchor="margin" w:xAlign="right" w:y="1"/>
      <w:tabs>
        <w:tab w:val="center" w:pos="4680"/>
        <w:tab w:val="right" w:pos="9360"/>
      </w:tabs>
      <w:rPr>
        <w:sz w:val="24"/>
        <w:szCs w:val="24"/>
      </w:rPr>
    </w:pPr>
    <w:r w:rsidRPr="000665B8">
      <w:rPr>
        <w:sz w:val="24"/>
        <w:szCs w:val="24"/>
      </w:rPr>
      <w:fldChar w:fldCharType="begin"/>
    </w:r>
    <w:r w:rsidRPr="000665B8">
      <w:rPr>
        <w:sz w:val="24"/>
        <w:szCs w:val="24"/>
      </w:rPr>
      <w:instrText xml:space="preserve">PAGE  </w:instrText>
    </w:r>
    <w:r w:rsidRPr="000665B8">
      <w:rPr>
        <w:sz w:val="24"/>
        <w:szCs w:val="24"/>
      </w:rPr>
      <w:fldChar w:fldCharType="separate"/>
    </w:r>
    <w:r w:rsidRPr="000665B8">
      <w:rPr>
        <w:sz w:val="24"/>
        <w:szCs w:val="24"/>
      </w:rPr>
      <w:t>1</w:t>
    </w:r>
    <w:r w:rsidRPr="000665B8">
      <w:rPr>
        <w:sz w:val="24"/>
        <w:szCs w:val="24"/>
      </w:rPr>
      <w:fldChar w:fldCharType="end"/>
    </w:r>
  </w:p>
  <w:p w14:paraId="21819FD2" w14:textId="77777777" w:rsidR="00F65803" w:rsidRPr="000665B8" w:rsidRDefault="0082286B">
    <w:pPr>
      <w:pStyle w:val="Header"/>
      <w:spacing w:after="120" w:line="276" w:lineRule="auto"/>
      <w:rPr>
        <w:b/>
        <w:color w:val="5B5D5F"/>
        <w:sz w:val="28"/>
        <w:szCs w:val="28"/>
        <w14:ligatures w14:val="none"/>
      </w:rPr>
    </w:pPr>
    <w:r w:rsidRPr="000665B8">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823F7" w:rsidRPr="000665B8">
      <w:rPr>
        <w:color w:val="5B5D5F"/>
        <w:sz w:val="28"/>
        <w:szCs w:val="28"/>
        <w14:ligatures w14:val="none"/>
      </w:rPr>
      <w:t>Math Standards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96540B" w14:textId="77777777" w:rsidR="00F65803"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07132343">
    <w:abstractNumId w:val="2"/>
  </w:num>
  <w:num w:numId="2" w16cid:durableId="1433819068">
    <w:abstractNumId w:val="7"/>
  </w:num>
  <w:num w:numId="3" w16cid:durableId="1755203641">
    <w:abstractNumId w:val="0"/>
  </w:num>
  <w:num w:numId="4" w16cid:durableId="669869665">
    <w:abstractNumId w:val="3"/>
  </w:num>
  <w:num w:numId="5" w16cid:durableId="614362745">
    <w:abstractNumId w:val="6"/>
  </w:num>
  <w:num w:numId="6" w16cid:durableId="1187712736">
    <w:abstractNumId w:val="5"/>
  </w:num>
  <w:num w:numId="7" w16cid:durableId="341468806">
    <w:abstractNumId w:val="4"/>
  </w:num>
  <w:num w:numId="8"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9B2"/>
    <w:rsid w:val="000041FB"/>
    <w:rsid w:val="00010F7D"/>
    <w:rsid w:val="00015556"/>
    <w:rsid w:val="000245DA"/>
    <w:rsid w:val="00034BE3"/>
    <w:rsid w:val="00047950"/>
    <w:rsid w:val="00054DBB"/>
    <w:rsid w:val="000665B8"/>
    <w:rsid w:val="00081781"/>
    <w:rsid w:val="00086ADF"/>
    <w:rsid w:val="000A4141"/>
    <w:rsid w:val="000A51B6"/>
    <w:rsid w:val="000B2B50"/>
    <w:rsid w:val="000D69A2"/>
    <w:rsid w:val="00122E52"/>
    <w:rsid w:val="00132E8C"/>
    <w:rsid w:val="001419DE"/>
    <w:rsid w:val="001479F7"/>
    <w:rsid w:val="00155AB3"/>
    <w:rsid w:val="0016096F"/>
    <w:rsid w:val="001823F7"/>
    <w:rsid w:val="00186838"/>
    <w:rsid w:val="00186A29"/>
    <w:rsid w:val="00187705"/>
    <w:rsid w:val="00195BCE"/>
    <w:rsid w:val="00197BD2"/>
    <w:rsid w:val="001A0740"/>
    <w:rsid w:val="001A4156"/>
    <w:rsid w:val="001B5EAC"/>
    <w:rsid w:val="001B77A6"/>
    <w:rsid w:val="001C7E7F"/>
    <w:rsid w:val="001E4E23"/>
    <w:rsid w:val="001E79E2"/>
    <w:rsid w:val="001F0EE3"/>
    <w:rsid w:val="001F5716"/>
    <w:rsid w:val="00201C0C"/>
    <w:rsid w:val="002305EE"/>
    <w:rsid w:val="002314EF"/>
    <w:rsid w:val="0025617C"/>
    <w:rsid w:val="00291260"/>
    <w:rsid w:val="00296068"/>
    <w:rsid w:val="002A0619"/>
    <w:rsid w:val="002B596D"/>
    <w:rsid w:val="002B785B"/>
    <w:rsid w:val="002D6AAC"/>
    <w:rsid w:val="002E6852"/>
    <w:rsid w:val="00306F07"/>
    <w:rsid w:val="00307D83"/>
    <w:rsid w:val="003110B0"/>
    <w:rsid w:val="00311D56"/>
    <w:rsid w:val="003304C7"/>
    <w:rsid w:val="00332A6F"/>
    <w:rsid w:val="00333D40"/>
    <w:rsid w:val="003525E7"/>
    <w:rsid w:val="0037776D"/>
    <w:rsid w:val="00381083"/>
    <w:rsid w:val="0039735F"/>
    <w:rsid w:val="003D6499"/>
    <w:rsid w:val="003E1154"/>
    <w:rsid w:val="004202BD"/>
    <w:rsid w:val="00431AF9"/>
    <w:rsid w:val="00435956"/>
    <w:rsid w:val="00445891"/>
    <w:rsid w:val="00450D48"/>
    <w:rsid w:val="00453087"/>
    <w:rsid w:val="004530BD"/>
    <w:rsid w:val="004603A6"/>
    <w:rsid w:val="004612CC"/>
    <w:rsid w:val="004612FE"/>
    <w:rsid w:val="004731F8"/>
    <w:rsid w:val="00492D3E"/>
    <w:rsid w:val="0049757C"/>
    <w:rsid w:val="00497DEB"/>
    <w:rsid w:val="004A7D87"/>
    <w:rsid w:val="004B2F1C"/>
    <w:rsid w:val="004B6BDA"/>
    <w:rsid w:val="004C3CFA"/>
    <w:rsid w:val="00525619"/>
    <w:rsid w:val="005645FB"/>
    <w:rsid w:val="00565E34"/>
    <w:rsid w:val="00583D7F"/>
    <w:rsid w:val="00585F26"/>
    <w:rsid w:val="005B6FA9"/>
    <w:rsid w:val="005C290C"/>
    <w:rsid w:val="005C41BB"/>
    <w:rsid w:val="005C535F"/>
    <w:rsid w:val="005D5257"/>
    <w:rsid w:val="005E2127"/>
    <w:rsid w:val="005F10E2"/>
    <w:rsid w:val="006031ED"/>
    <w:rsid w:val="00603FB3"/>
    <w:rsid w:val="00621255"/>
    <w:rsid w:val="00622981"/>
    <w:rsid w:val="00625431"/>
    <w:rsid w:val="00636FB4"/>
    <w:rsid w:val="00644F8E"/>
    <w:rsid w:val="00653F0E"/>
    <w:rsid w:val="00694B6F"/>
    <w:rsid w:val="006B087F"/>
    <w:rsid w:val="006B2E4B"/>
    <w:rsid w:val="006C50C3"/>
    <w:rsid w:val="006F2B54"/>
    <w:rsid w:val="006F7C63"/>
    <w:rsid w:val="0071348A"/>
    <w:rsid w:val="0071646B"/>
    <w:rsid w:val="007400BE"/>
    <w:rsid w:val="00744137"/>
    <w:rsid w:val="007510E7"/>
    <w:rsid w:val="00763D3C"/>
    <w:rsid w:val="00784579"/>
    <w:rsid w:val="007C107F"/>
    <w:rsid w:val="007E02EE"/>
    <w:rsid w:val="007E7343"/>
    <w:rsid w:val="007F3FCC"/>
    <w:rsid w:val="008012A1"/>
    <w:rsid w:val="00802D74"/>
    <w:rsid w:val="008047CE"/>
    <w:rsid w:val="00812377"/>
    <w:rsid w:val="0082286B"/>
    <w:rsid w:val="00837370"/>
    <w:rsid w:val="00842C3D"/>
    <w:rsid w:val="00846B8F"/>
    <w:rsid w:val="008547B6"/>
    <w:rsid w:val="0088471D"/>
    <w:rsid w:val="0088664A"/>
    <w:rsid w:val="008A5223"/>
    <w:rsid w:val="008B458C"/>
    <w:rsid w:val="008B7386"/>
    <w:rsid w:val="008C05A6"/>
    <w:rsid w:val="008C2C01"/>
    <w:rsid w:val="008D3BD6"/>
    <w:rsid w:val="008D541B"/>
    <w:rsid w:val="008F2599"/>
    <w:rsid w:val="008F5184"/>
    <w:rsid w:val="009121D7"/>
    <w:rsid w:val="0095357A"/>
    <w:rsid w:val="009609FB"/>
    <w:rsid w:val="00960F5C"/>
    <w:rsid w:val="009930E5"/>
    <w:rsid w:val="0099766F"/>
    <w:rsid w:val="009B09E0"/>
    <w:rsid w:val="009C373E"/>
    <w:rsid w:val="009C3CB3"/>
    <w:rsid w:val="009D308A"/>
    <w:rsid w:val="009E12F0"/>
    <w:rsid w:val="00A0072A"/>
    <w:rsid w:val="00A1155F"/>
    <w:rsid w:val="00A22865"/>
    <w:rsid w:val="00A6630F"/>
    <w:rsid w:val="00A839DF"/>
    <w:rsid w:val="00A8449E"/>
    <w:rsid w:val="00A91C0B"/>
    <w:rsid w:val="00A95313"/>
    <w:rsid w:val="00AB54E0"/>
    <w:rsid w:val="00AC5AA8"/>
    <w:rsid w:val="00AC67D2"/>
    <w:rsid w:val="00AE304A"/>
    <w:rsid w:val="00AF2B3A"/>
    <w:rsid w:val="00AF6014"/>
    <w:rsid w:val="00B034DE"/>
    <w:rsid w:val="00B044FF"/>
    <w:rsid w:val="00B250B9"/>
    <w:rsid w:val="00B26462"/>
    <w:rsid w:val="00B37B1C"/>
    <w:rsid w:val="00B44250"/>
    <w:rsid w:val="00B54093"/>
    <w:rsid w:val="00B9160F"/>
    <w:rsid w:val="00B929B1"/>
    <w:rsid w:val="00B958E5"/>
    <w:rsid w:val="00BA2898"/>
    <w:rsid w:val="00BA3B2D"/>
    <w:rsid w:val="00BA5C1B"/>
    <w:rsid w:val="00BD4CA5"/>
    <w:rsid w:val="00BE429D"/>
    <w:rsid w:val="00C003B4"/>
    <w:rsid w:val="00C00931"/>
    <w:rsid w:val="00C01E29"/>
    <w:rsid w:val="00C24EEE"/>
    <w:rsid w:val="00C32AC6"/>
    <w:rsid w:val="00C440D1"/>
    <w:rsid w:val="00C56B64"/>
    <w:rsid w:val="00C615D7"/>
    <w:rsid w:val="00C63C84"/>
    <w:rsid w:val="00C72014"/>
    <w:rsid w:val="00C84C81"/>
    <w:rsid w:val="00CB53E0"/>
    <w:rsid w:val="00CE051E"/>
    <w:rsid w:val="00CE3B0D"/>
    <w:rsid w:val="00CF523E"/>
    <w:rsid w:val="00D123D2"/>
    <w:rsid w:val="00D37A83"/>
    <w:rsid w:val="00D56E20"/>
    <w:rsid w:val="00D9203C"/>
    <w:rsid w:val="00DA35C2"/>
    <w:rsid w:val="00DC4F61"/>
    <w:rsid w:val="00DE159A"/>
    <w:rsid w:val="00DF2FA3"/>
    <w:rsid w:val="00E003F9"/>
    <w:rsid w:val="00E005D7"/>
    <w:rsid w:val="00E006E0"/>
    <w:rsid w:val="00E14C03"/>
    <w:rsid w:val="00E34E8A"/>
    <w:rsid w:val="00E356F3"/>
    <w:rsid w:val="00E4645D"/>
    <w:rsid w:val="00E7707A"/>
    <w:rsid w:val="00E82CBE"/>
    <w:rsid w:val="00E87E5F"/>
    <w:rsid w:val="00EA3934"/>
    <w:rsid w:val="00EA735F"/>
    <w:rsid w:val="00EB3624"/>
    <w:rsid w:val="00EC68EC"/>
    <w:rsid w:val="00EC7153"/>
    <w:rsid w:val="00ED25BC"/>
    <w:rsid w:val="00ED7FB3"/>
    <w:rsid w:val="00EE68A5"/>
    <w:rsid w:val="00F15C79"/>
    <w:rsid w:val="00F257FA"/>
    <w:rsid w:val="00F365A1"/>
    <w:rsid w:val="00F613F7"/>
    <w:rsid w:val="00F65803"/>
    <w:rsid w:val="00F90F2D"/>
    <w:rsid w:val="00F94167"/>
    <w:rsid w:val="00F974B5"/>
    <w:rsid w:val="00FC1088"/>
    <w:rsid w:val="00FD1B17"/>
    <w:rsid w:val="00FE15B6"/>
    <w:rsid w:val="00FF49F3"/>
    <w:rsid w:val="00FF540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AFF0B9B3-D4F2-4745-976A-E4441FC7C3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F65803"/>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BD4CA5"/>
    <w:pPr>
      <w:spacing w:line="240" w:lineRule="auto"/>
      <w:outlineLvl w:val="1"/>
    </w:pPr>
    <w:rPr>
      <w:rFonts w:asciiTheme="minorHAnsi" w:hAnsiTheme="minorHAnsi" w:cstheme="minorHAnsi"/>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450D48"/>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50D48"/>
    <w:rPr>
      <w:color w:val="2C3E8D" w:themeColor="hyperlink"/>
      <w:u w:val="single"/>
    </w:rPr>
  </w:style>
  <w:style w:type="paragraph" w:customStyle="1" w:styleId="BodyText1">
    <w:name w:val="Body Text1"/>
    <w:basedOn w:val="Normal"/>
    <w:link w:val="BodytextChar"/>
    <w:qFormat/>
    <w:rsid w:val="00DF2FA3"/>
    <w:pPr>
      <w:spacing w:after="120" w:line="240" w:lineRule="auto"/>
    </w:pPr>
    <w:rPr>
      <w:rFonts w:ascii="Cambria" w:eastAsia="Times New Roman" w:hAnsi="Cambria" w:cs="Calibri"/>
      <w:color w:val="000000"/>
      <w:kern w:val="0"/>
      <w:sz w:val="24"/>
      <w:szCs w:val="24"/>
      <w14:ligatures w14:val="none"/>
    </w:rPr>
  </w:style>
  <w:style w:type="paragraph" w:customStyle="1" w:styleId="Bullets-Level1">
    <w:name w:val="Bullets-Level 1"/>
    <w:basedOn w:val="ListParagraph"/>
    <w:link w:val="Bullets-Level1Char"/>
    <w:qFormat/>
    <w:rsid w:val="00296068"/>
    <w:pPr>
      <w:numPr>
        <w:numId w:val="1"/>
      </w:numPr>
      <w:spacing w:after="0" w:line="240" w:lineRule="auto"/>
    </w:pPr>
    <w:rPr>
      <w:rFonts w:ascii="Cambria" w:eastAsia="Times New Roman" w:hAnsi="Cambria" w:cs="Times New Roman"/>
      <w:kern w:val="0"/>
      <w:sz w:val="24"/>
      <w:szCs w:val="24"/>
      <w14:ligatures w14:val="none"/>
    </w:rPr>
  </w:style>
  <w:style w:type="character" w:customStyle="1" w:styleId="BodytextChar">
    <w:name w:val="Body text Char"/>
    <w:basedOn w:val="DefaultParagraphFont"/>
    <w:link w:val="BodyText1"/>
    <w:rsid w:val="00450D48"/>
    <w:rPr>
      <w:rFonts w:ascii="Cambria" w:eastAsia="Times New Roman" w:hAnsi="Cambria" w:cs="Calibri"/>
      <w:color w:val="000000"/>
      <w:kern w:val="0"/>
      <w:sz w:val="24"/>
      <w:szCs w:val="24"/>
      <w14:ligatures w14:val="none"/>
    </w:rPr>
  </w:style>
  <w:style w:type="character" w:customStyle="1" w:styleId="Bullets-Level1Char">
    <w:name w:val="Bullets-Level 1 Char"/>
    <w:basedOn w:val="DefaultParagraphFont"/>
    <w:link w:val="Bullets-Level1"/>
    <w:rsid w:val="00450D48"/>
    <w:rPr>
      <w:rFonts w:ascii="Cambria" w:eastAsia="Times New Roman" w:hAnsi="Cambria" w:cs="Times New Roman"/>
      <w:kern w:val="0"/>
      <w:sz w:val="24"/>
      <w:szCs w:val="24"/>
      <w14:ligatures w14:val="none"/>
    </w:rPr>
  </w:style>
  <w:style w:type="paragraph" w:styleId="ListParagraph">
    <w:name w:val="List Paragraph"/>
    <w:basedOn w:val="Normal"/>
    <w:link w:val="ListParagraphChar"/>
    <w:uiPriority w:val="34"/>
    <w:qFormat/>
    <w:rsid w:val="00450D48"/>
    <w:pPr>
      <w:ind w:left="720"/>
      <w:contextualSpacing/>
    </w:pPr>
  </w:style>
  <w:style w:type="character" w:styleId="CommentReference">
    <w:name w:val="annotation reference"/>
    <w:basedOn w:val="DefaultParagraphFont"/>
    <w:uiPriority w:val="99"/>
    <w:semiHidden/>
    <w:unhideWhenUsed/>
    <w:rsid w:val="00450D48"/>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450D48"/>
    <w:rPr>
      <w:sz w:val="20"/>
      <w:szCs w:val="20"/>
    </w:rPr>
  </w:style>
  <w:style w:type="paragraph" w:styleId="Caption">
    <w:name w:val="caption"/>
    <w:basedOn w:val="Normal"/>
    <w:next w:val="Normal"/>
    <w:uiPriority w:val="35"/>
    <w:unhideWhenUsed/>
    <w:qFormat/>
    <w:rsid w:val="00DF2FA3"/>
    <w:pPr>
      <w:spacing w:after="200" w:line="240" w:lineRule="auto"/>
    </w:pPr>
    <w:rPr>
      <w:rFonts w:ascii="Calibri" w:eastAsia="Calibri" w:hAnsi="Calibri" w:cs="Calibri"/>
      <w:i/>
      <w:iCs/>
      <w:color w:val="2C3E8D" w:themeColor="text2"/>
      <w:kern w:val="0"/>
      <w:sz w:val="18"/>
      <w:szCs w:val="18"/>
      <w14:ligatures w14:val="none"/>
    </w:rPr>
  </w:style>
  <w:style w:type="paragraph" w:styleId="Header">
    <w:name w:val="header"/>
    <w:basedOn w:val="Normal"/>
    <w:link w:val="HeaderChar"/>
    <w:uiPriority w:val="99"/>
    <w:unhideWhenUsed/>
    <w:rsid w:val="00EC7153"/>
    <w:pPr>
      <w:tabs>
        <w:tab w:val="center" w:pos="4680"/>
        <w:tab w:val="right" w:pos="9360"/>
      </w:tabs>
    </w:pPr>
  </w:style>
  <w:style w:type="character" w:customStyle="1" w:styleId="HeaderChar">
    <w:name w:val="Header Char"/>
    <w:basedOn w:val="DefaultParagraphFont"/>
    <w:link w:val="Header"/>
    <w:uiPriority w:val="99"/>
    <w:rsid w:val="00EC7153"/>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EC7153"/>
    <w:pPr>
      <w:tabs>
        <w:tab w:val="center" w:pos="4680"/>
        <w:tab w:val="right" w:pos="9360"/>
      </w:tabs>
    </w:pPr>
  </w:style>
  <w:style w:type="character" w:customStyle="1" w:styleId="FooterChar">
    <w:name w:val="Footer Char"/>
    <w:basedOn w:val="DefaultParagraphFont"/>
    <w:link w:val="Footer"/>
    <w:uiPriority w:val="99"/>
    <w:rsid w:val="00EC7153"/>
    <w:rPr>
      <w:rFonts w:ascii="Times New Roman" w:eastAsia="Times New Roman" w:hAnsi="Times New Roman" w:cs="Times New Roman"/>
      <w:kern w:val="0"/>
      <w:sz w:val="24"/>
      <w:szCs w:val="24"/>
      <w14:ligatures w14:val="none"/>
    </w:rPr>
  </w:style>
  <w:style w:type="paragraph" w:styleId="CommentSubject">
    <w:name w:val="annotation subject"/>
    <w:basedOn w:val="CommentText"/>
    <w:next w:val="CommentText"/>
    <w:link w:val="CommentSubjectChar"/>
    <w:uiPriority w:val="99"/>
    <w:semiHidden/>
    <w:unhideWhenUsed/>
    <w:rsid w:val="00EC7153"/>
    <w:rPr>
      <w:b/>
      <w:bCs/>
    </w:rPr>
  </w:style>
  <w:style w:type="character" w:customStyle="1" w:styleId="CommentSubjectChar">
    <w:name w:val="Comment Subject Char"/>
    <w:basedOn w:val="CommentTextChar"/>
    <w:link w:val="CommentSubject"/>
    <w:uiPriority w:val="99"/>
    <w:semiHidden/>
    <w:rsid w:val="00EC7153"/>
    <w:rPr>
      <w:rFonts w:ascii="Times New Roman" w:eastAsia="Times New Roman" w:hAnsi="Times New Roman" w:cs="Times New Roman"/>
      <w:b/>
      <w:bCs/>
      <w:kern w:val="0"/>
      <w:sz w:val="20"/>
      <w:szCs w:val="20"/>
      <w14:ligatures w14:val="none"/>
    </w:rPr>
  </w:style>
  <w:style w:type="character" w:customStyle="1" w:styleId="Heading1Char">
    <w:name w:val="Heading 1 Char"/>
    <w:basedOn w:val="DefaultParagraphFont"/>
    <w:link w:val="Heading1"/>
    <w:uiPriority w:val="9"/>
    <w:rsid w:val="00F65803"/>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BD4CA5"/>
    <w:rPr>
      <w:rFonts w:eastAsia="Cambria" w:cstheme="minorHAnsi"/>
      <w:b/>
      <w:bCs/>
      <w:sz w:val="24"/>
      <w:szCs w:val="24"/>
    </w:rPr>
  </w:style>
  <w:style w:type="paragraph" w:customStyle="1" w:styleId="pf0">
    <w:name w:val="pf0"/>
    <w:basedOn w:val="Normal"/>
    <w:rsid w:val="00F65803"/>
    <w:pPr>
      <w:spacing w:before="100" w:beforeAutospacing="1" w:after="100" w:afterAutospacing="1"/>
    </w:pPr>
  </w:style>
  <w:style w:type="character" w:customStyle="1" w:styleId="cf01">
    <w:name w:val="cf01"/>
    <w:basedOn w:val="DefaultParagraphFont"/>
    <w:rsid w:val="00F65803"/>
    <w:rPr>
      <w:rFonts w:ascii="Segoe UI" w:hAnsi="Segoe UI" w:cs="Segoe UI" w:hint="default"/>
      <w:sz w:val="18"/>
      <w:szCs w:val="18"/>
    </w:rPr>
  </w:style>
  <w:style w:type="paragraph" w:styleId="BodyText">
    <w:name w:val="Body Text"/>
    <w:basedOn w:val="Normal"/>
    <w:link w:val="BodyTextChar0"/>
    <w:uiPriority w:val="1"/>
    <w:qFormat/>
    <w:rsid w:val="00F65803"/>
    <w:pPr>
      <w:widowControl w:val="0"/>
      <w:spacing w:after="120"/>
    </w:pPr>
    <w:rPr>
      <w:rFonts w:ascii="Cambria" w:eastAsia="Cambria" w:hAnsi="Cambria"/>
    </w:rPr>
  </w:style>
  <w:style w:type="character" w:customStyle="1" w:styleId="BodyTextChar0">
    <w:name w:val="Body Text Char"/>
    <w:basedOn w:val="DefaultParagraphFont"/>
    <w:link w:val="BodyText"/>
    <w:uiPriority w:val="1"/>
    <w:rsid w:val="00F65803"/>
    <w:rPr>
      <w:rFonts w:ascii="Cambria" w:eastAsia="Cambria" w:hAnsi="Cambria" w:cs="Times New Roman"/>
      <w:kern w:val="0"/>
      <w:sz w:val="24"/>
      <w:szCs w:val="24"/>
    </w:rPr>
  </w:style>
  <w:style w:type="paragraph" w:customStyle="1" w:styleId="Testing">
    <w:name w:val="Testing"/>
    <w:basedOn w:val="Footer"/>
    <w:link w:val="TestingChar"/>
    <w:rsid w:val="00F65803"/>
  </w:style>
  <w:style w:type="character" w:customStyle="1" w:styleId="TestingChar">
    <w:name w:val="Testing Char"/>
    <w:basedOn w:val="FooterChar"/>
    <w:link w:val="Testing"/>
    <w:rsid w:val="00F65803"/>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F65803"/>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F65803"/>
    <w:rPr>
      <w:b/>
      <w:bCs/>
      <w:noProof/>
      <w:color w:val="66348C" w:themeColor="background2"/>
      <w:sz w:val="40"/>
      <w:szCs w:val="40"/>
    </w:rPr>
  </w:style>
  <w:style w:type="paragraph" w:customStyle="1" w:styleId="Boldintrosubheading">
    <w:name w:val="Bold intro subheading"/>
    <w:basedOn w:val="Normal"/>
    <w:link w:val="BoldintrosubheadingChar"/>
    <w:qFormat/>
    <w:rsid w:val="00F65803"/>
    <w:pPr>
      <w:spacing w:after="120"/>
    </w:pPr>
    <w:rPr>
      <w:rFonts w:cstheme="minorHAnsi"/>
      <w:b/>
      <w:bCs/>
    </w:rPr>
  </w:style>
  <w:style w:type="character" w:customStyle="1" w:styleId="BoldintrosubheadingChar">
    <w:name w:val="Bold intro subheading Char"/>
    <w:basedOn w:val="DefaultParagraphFont"/>
    <w:link w:val="Boldintrosubheading"/>
    <w:rsid w:val="00F65803"/>
    <w:rPr>
      <w:rFonts w:cstheme="minorHAnsi"/>
      <w:b/>
      <w:bCs/>
      <w:sz w:val="24"/>
      <w:szCs w:val="24"/>
    </w:rPr>
  </w:style>
  <w:style w:type="paragraph" w:customStyle="1" w:styleId="Bulletedlist">
    <w:name w:val="Bulleted list"/>
    <w:basedOn w:val="ListParagraph"/>
    <w:link w:val="BulletedlistChar"/>
    <w:qFormat/>
    <w:rsid w:val="00F65803"/>
    <w:pPr>
      <w:numPr>
        <w:numId w:val="7"/>
      </w:numPr>
      <w:spacing w:after="120"/>
    </w:pPr>
    <w:rPr>
      <w:rFonts w:ascii="Cambria" w:hAnsi="Cambria"/>
    </w:rPr>
  </w:style>
  <w:style w:type="character" w:customStyle="1" w:styleId="ListParagraphChar">
    <w:name w:val="List Paragraph Char"/>
    <w:basedOn w:val="DefaultParagraphFont"/>
    <w:link w:val="ListParagraph"/>
    <w:uiPriority w:val="34"/>
    <w:rsid w:val="00F65803"/>
    <w:rPr>
      <w:rFonts w:ascii="Times New Roman" w:eastAsia="Times New Roman" w:hAnsi="Times New Roman" w:cs="Times New Roman"/>
      <w:kern w:val="0"/>
      <w:sz w:val="24"/>
      <w:szCs w:val="24"/>
      <w14:ligatures w14:val="none"/>
    </w:rPr>
  </w:style>
  <w:style w:type="character" w:customStyle="1" w:styleId="BulletedlistChar">
    <w:name w:val="Bulleted list Char"/>
    <w:basedOn w:val="ListParagraphChar"/>
    <w:link w:val="Bulletedlist"/>
    <w:rsid w:val="00F65803"/>
    <w:rPr>
      <w:rFonts w:ascii="Cambria" w:eastAsia="Times New Roman" w:hAnsi="Cambria" w:cs="Times New Roman"/>
      <w:kern w:val="0"/>
      <w:sz w:val="24"/>
      <w:szCs w:val="24"/>
      <w14:ligatures w14:val="none"/>
    </w:rPr>
  </w:style>
  <w:style w:type="character" w:styleId="Mention">
    <w:name w:val="Mention"/>
    <w:basedOn w:val="DefaultParagraphFont"/>
    <w:uiPriority w:val="99"/>
    <w:unhideWhenUsed/>
    <w:rsid w:val="00F65803"/>
    <w:rPr>
      <w:color w:val="2B579A"/>
      <w:shd w:val="clear" w:color="auto" w:fill="E1DFDD"/>
    </w:rPr>
  </w:style>
  <w:style w:type="paragraph" w:styleId="Revision">
    <w:name w:val="Revision"/>
    <w:hidden/>
    <w:uiPriority w:val="99"/>
    <w:semiHidden/>
    <w:rsid w:val="00FD1B17"/>
    <w:pPr>
      <w:spacing w:after="0" w:line="240" w:lineRule="auto"/>
    </w:pPr>
  </w:style>
  <w:style w:type="character" w:styleId="FollowedHyperlink">
    <w:name w:val="FollowedHyperlink"/>
    <w:basedOn w:val="DefaultParagraphFont"/>
    <w:uiPriority w:val="99"/>
    <w:semiHidden/>
    <w:unhideWhenUsed/>
    <w:rsid w:val="00FD1B17"/>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8" Type="http://schemas.openxmlformats.org/officeDocument/2006/relationships/image" Target="media/image3.pn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webSettings" Target="webSettings.xml"/><Relationship Id="rId12" Type="http://schemas.openxmlformats.org/officeDocument/2006/relationships/hyperlink" Target="https://www.thecorestandards.org/Math/" TargetMode="External"/><Relationship Id="rId17" Type="http://schemas.openxmlformats.org/officeDocument/2006/relationships/hyperlink" Target="https://www.thecorestandards.org/Math/" TargetMode="External"/><Relationship Id="rId25" Type="http://schemas.openxmlformats.org/officeDocument/2006/relationships/header" Target="header2.xml"/><Relationship Id="rId2" Type="http://schemas.openxmlformats.org/officeDocument/2006/relationships/customXml" Target="../customXml/item2.xml"/><Relationship Id="rId20"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styles" Target="styles.xml"/><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4.png"/><Relationship Id="rId4" Type="http://schemas.openxmlformats.org/officeDocument/2006/relationships/numbering" Target="numbering.xml"/><Relationship Id="rId9" Type="http://schemas.openxmlformats.org/officeDocument/2006/relationships/endnotes" Target="endnotes.xml"/><Relationship Id="rId22" Type="http://schemas.openxmlformats.org/officeDocument/2006/relationships/hyperlink" Target="http://www.21stcclcntac.org"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0.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726EBE52-1B11-4032-B926-A1B12E89F987}">
  <ds:schemaRefs>
    <ds:schemaRef ds:uri="b6a509bb-a435-4183-8518-69bc2ecdf922"/>
    <ds:schemaRef ds:uri="http://schemas.microsoft.com/office/2006/metadata/properties"/>
    <ds:schemaRef ds:uri="http://schemas.microsoft.com/office/infopath/2007/PartnerControls"/>
    <ds:schemaRef ds:uri="http://purl.org/dc/elements/1.1/"/>
    <ds:schemaRef ds:uri="http://schemas.microsoft.com/office/2006/documentManagement/types"/>
    <ds:schemaRef ds:uri="http://purl.org/dc/dcmitype/"/>
    <ds:schemaRef ds:uri="2885f11a-13f0-4f38-a110-26f49048d038"/>
    <ds:schemaRef ds:uri="http://schemas.openxmlformats.org/package/2006/metadata/core-properties"/>
    <ds:schemaRef ds:uri="http://www.w3.org/XML/1998/namespace"/>
    <ds:schemaRef ds:uri="http://purl.org/dc/terms/"/>
  </ds:schemaRefs>
</ds:datastoreItem>
</file>

<file path=customXml/itemProps3.xml><?xml version="1.0" encoding="utf-8"?>
<ds:datastoreItem xmlns:ds="http://schemas.openxmlformats.org/officeDocument/2006/customXml" ds:itemID="{015D3494-7AB1-4345-8F9C-DC43D0B61B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151</TotalTime>
  <Pages>4</Pages>
  <Words>796</Words>
  <Characters>4351</Characters>
  <Application>Microsoft Office Word</Application>
  <DocSecurity>0</DocSecurity>
  <Lines>140</Lines>
  <Paragraphs>98</Paragraphs>
  <ScaleCrop>false</ScaleCrop>
  <Company/>
  <LinksUpToDate>false</LinksUpToDate>
  <CharactersWithSpaces>5049</CharactersWithSpaces>
  <SharedDoc>false</SharedDoc>
  <HLinks>
    <vt:vector size="12" baseType="variant">
      <vt:variant>
        <vt:i4>7864382</vt:i4>
      </vt:variant>
      <vt:variant>
        <vt:i4>0</vt:i4>
      </vt:variant>
      <vt:variant>
        <vt:i4>0</vt:i4>
      </vt:variant>
      <vt:variant>
        <vt:i4>5</vt:i4>
      </vt:variant>
      <vt:variant>
        <vt:lpwstr>https://www.thecorestandards.org/Math/</vt:lpwstr>
      </vt:variant>
      <vt:variant>
        <vt:lpwstr/>
      </vt:variant>
      <vt:variant>
        <vt:i4>7864382</vt:i4>
      </vt:variant>
      <vt:variant>
        <vt:i4>0</vt:i4>
      </vt:variant>
      <vt:variant>
        <vt:i4>0</vt:i4>
      </vt:variant>
      <vt:variant>
        <vt:i4>5</vt:i4>
      </vt:variant>
      <vt:variant>
        <vt:lpwstr>https://www.thecorestandards.org/Math/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64</cp:revision>
  <dcterms:created xsi:type="dcterms:W3CDTF">2023-12-14T22:14:00Z</dcterms:created>
  <dcterms:modified xsi:type="dcterms:W3CDTF">2025-04-17T19:07:00Z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